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181C" w14:textId="77777777" w:rsidR="00312C80" w:rsidRDefault="00312C80" w:rsidP="00A100A2">
      <w:pPr>
        <w:jc w:val="center"/>
        <w:rPr>
          <w:b/>
          <w:noProof/>
          <w:sz w:val="48"/>
          <w:szCs w:val="48"/>
        </w:rPr>
      </w:pPr>
    </w:p>
    <w:p w14:paraId="2F924017" w14:textId="64409799" w:rsidR="00203596" w:rsidRPr="00A006EE" w:rsidRDefault="00783DFF" w:rsidP="00A100A2">
      <w:pPr>
        <w:jc w:val="center"/>
        <w:rPr>
          <w:b/>
          <w:sz w:val="48"/>
          <w:szCs w:val="48"/>
          <w:u w:val="single"/>
        </w:rPr>
      </w:pPr>
      <w:r>
        <w:rPr>
          <w:b/>
          <w:noProof/>
          <w:sz w:val="48"/>
          <w:szCs w:val="48"/>
        </w:rPr>
        <w:t xml:space="preserve"> </w:t>
      </w:r>
      <w:r w:rsidRPr="00783DFF">
        <w:rPr>
          <w:b/>
          <w:noProof/>
          <w:sz w:val="48"/>
          <w:szCs w:val="48"/>
        </w:rPr>
        <w:drawing>
          <wp:inline distT="0" distB="0" distL="0" distR="0" wp14:anchorId="2418D233" wp14:editId="7865593A">
            <wp:extent cx="783364" cy="6667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396" cy="679544"/>
                    </a:xfrm>
                    <a:prstGeom prst="rect">
                      <a:avLst/>
                    </a:prstGeom>
                  </pic:spPr>
                </pic:pic>
              </a:graphicData>
            </a:graphic>
          </wp:inline>
        </w:drawing>
      </w:r>
      <w:r>
        <w:rPr>
          <w:b/>
          <w:noProof/>
          <w:sz w:val="48"/>
          <w:szCs w:val="48"/>
        </w:rPr>
        <w:t xml:space="preserve"> </w:t>
      </w:r>
      <w:r w:rsidR="00203596" w:rsidRPr="00A006EE">
        <w:rPr>
          <w:b/>
          <w:sz w:val="48"/>
          <w:szCs w:val="48"/>
          <w:u w:val="single"/>
        </w:rPr>
        <w:t>Light Car Club</w:t>
      </w:r>
      <w:r w:rsidR="004E5FA1">
        <w:rPr>
          <w:b/>
          <w:sz w:val="48"/>
          <w:szCs w:val="48"/>
          <w:u w:val="single"/>
        </w:rPr>
        <w:t xml:space="preserve"> of WA</w:t>
      </w:r>
      <w:r w:rsidR="00203596" w:rsidRPr="00A006EE">
        <w:rPr>
          <w:b/>
          <w:sz w:val="48"/>
          <w:szCs w:val="48"/>
          <w:u w:val="single"/>
        </w:rPr>
        <w:t xml:space="preserve"> Khanacross</w:t>
      </w:r>
      <w:r w:rsidR="00A34AE9">
        <w:rPr>
          <w:b/>
          <w:sz w:val="48"/>
          <w:szCs w:val="48"/>
          <w:u w:val="single"/>
        </w:rPr>
        <w:t xml:space="preserve"> Rd 3</w:t>
      </w:r>
      <w:r>
        <w:rPr>
          <w:b/>
          <w:sz w:val="48"/>
          <w:szCs w:val="48"/>
        </w:rPr>
        <w:t xml:space="preserve"> </w:t>
      </w:r>
      <w:r w:rsidRPr="00783DFF">
        <w:rPr>
          <w:b/>
          <w:noProof/>
          <w:sz w:val="48"/>
          <w:szCs w:val="48"/>
        </w:rPr>
        <w:drawing>
          <wp:inline distT="0" distB="0" distL="0" distR="0" wp14:anchorId="3E8695E0" wp14:editId="4A1283D8">
            <wp:extent cx="762000" cy="648569"/>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323" cy="668420"/>
                    </a:xfrm>
                    <a:prstGeom prst="rect">
                      <a:avLst/>
                    </a:prstGeom>
                  </pic:spPr>
                </pic:pic>
              </a:graphicData>
            </a:graphic>
          </wp:inline>
        </w:drawing>
      </w:r>
      <w:r w:rsidR="00203596" w:rsidRPr="00A006EE">
        <w:rPr>
          <w:b/>
          <w:sz w:val="48"/>
          <w:szCs w:val="48"/>
          <w:u w:val="single"/>
        </w:rPr>
        <w:t xml:space="preserve"> </w:t>
      </w:r>
    </w:p>
    <w:p w14:paraId="28492D29" w14:textId="77777777" w:rsidR="006B6AF8" w:rsidRPr="006B6AF8" w:rsidRDefault="00203596" w:rsidP="003D2988">
      <w:pPr>
        <w:jc w:val="center"/>
        <w:rPr>
          <w:b/>
          <w:sz w:val="28"/>
          <w:szCs w:val="28"/>
        </w:rPr>
      </w:pPr>
      <w:r w:rsidRPr="006B6AF8">
        <w:rPr>
          <w:b/>
          <w:sz w:val="28"/>
          <w:szCs w:val="28"/>
        </w:rPr>
        <w:t>SUPPLEMENTARY REGULATIONS</w:t>
      </w:r>
    </w:p>
    <w:p w14:paraId="6D175A73" w14:textId="4B48F7A9" w:rsidR="003D2988" w:rsidRPr="006B6AF8" w:rsidRDefault="00203596" w:rsidP="003D2988">
      <w:pPr>
        <w:jc w:val="center"/>
        <w:rPr>
          <w:b/>
          <w:sz w:val="28"/>
          <w:szCs w:val="28"/>
        </w:rPr>
      </w:pPr>
      <w:r w:rsidRPr="006B6AF8">
        <w:rPr>
          <w:b/>
          <w:sz w:val="28"/>
          <w:szCs w:val="28"/>
        </w:rPr>
        <w:t>S</w:t>
      </w:r>
      <w:r w:rsidR="00C136AC" w:rsidRPr="006B6AF8">
        <w:rPr>
          <w:b/>
          <w:sz w:val="28"/>
          <w:szCs w:val="28"/>
        </w:rPr>
        <w:t>unday</w:t>
      </w:r>
      <w:r w:rsidRPr="006B6AF8">
        <w:rPr>
          <w:b/>
          <w:sz w:val="28"/>
          <w:szCs w:val="28"/>
        </w:rPr>
        <w:t xml:space="preserve"> </w:t>
      </w:r>
      <w:r w:rsidR="00CA5ACF">
        <w:rPr>
          <w:b/>
          <w:sz w:val="28"/>
          <w:szCs w:val="28"/>
        </w:rPr>
        <w:t>02</w:t>
      </w:r>
      <w:r w:rsidR="001C0863">
        <w:rPr>
          <w:b/>
          <w:sz w:val="28"/>
          <w:szCs w:val="28"/>
        </w:rPr>
        <w:t xml:space="preserve"> </w:t>
      </w:r>
      <w:r w:rsidR="000837B7">
        <w:rPr>
          <w:b/>
          <w:sz w:val="28"/>
          <w:szCs w:val="28"/>
        </w:rPr>
        <w:t>August</w:t>
      </w:r>
      <w:r w:rsidR="00853975" w:rsidRPr="006B6AF8">
        <w:rPr>
          <w:b/>
          <w:sz w:val="28"/>
          <w:szCs w:val="28"/>
        </w:rPr>
        <w:t xml:space="preserve"> 202</w:t>
      </w:r>
      <w:r w:rsidR="00CA5ACF">
        <w:rPr>
          <w:b/>
          <w:sz w:val="28"/>
          <w:szCs w:val="28"/>
        </w:rPr>
        <w:t>6</w:t>
      </w:r>
    </w:p>
    <w:p w14:paraId="33F5CC7D" w14:textId="4A32C6ED" w:rsidR="003D2988" w:rsidRPr="006B6AF8" w:rsidRDefault="003D2988" w:rsidP="003D2988">
      <w:pPr>
        <w:jc w:val="center"/>
        <w:rPr>
          <w:b/>
          <w:sz w:val="28"/>
          <w:szCs w:val="28"/>
        </w:rPr>
      </w:pPr>
      <w:r w:rsidRPr="006B6AF8">
        <w:rPr>
          <w:b/>
          <w:sz w:val="28"/>
          <w:szCs w:val="28"/>
        </w:rPr>
        <w:t xml:space="preserve">Permit Number – </w:t>
      </w:r>
      <w:r w:rsidR="00831140" w:rsidRPr="00831140">
        <w:rPr>
          <w:b/>
          <w:sz w:val="28"/>
          <w:szCs w:val="28"/>
        </w:rPr>
        <w:t>626/0208/01</w:t>
      </w:r>
    </w:p>
    <w:p w14:paraId="77B2A1A9" w14:textId="77777777" w:rsidR="00203596" w:rsidRPr="00853975" w:rsidRDefault="00203596" w:rsidP="00203596">
      <w:pPr>
        <w:pStyle w:val="ListParagraph"/>
        <w:numPr>
          <w:ilvl w:val="0"/>
          <w:numId w:val="1"/>
        </w:numPr>
        <w:rPr>
          <w:b/>
          <w:sz w:val="24"/>
          <w:szCs w:val="24"/>
        </w:rPr>
      </w:pPr>
      <w:r w:rsidRPr="00853975">
        <w:rPr>
          <w:b/>
          <w:sz w:val="24"/>
          <w:szCs w:val="24"/>
          <w:u w:val="single"/>
        </w:rPr>
        <w:t>THE EVENT</w:t>
      </w:r>
    </w:p>
    <w:p w14:paraId="1AF0D0D3" w14:textId="7549A804" w:rsidR="00203596" w:rsidRPr="00723C5E" w:rsidRDefault="00203596" w:rsidP="001F3C77">
      <w:pPr>
        <w:spacing w:after="0" w:line="240" w:lineRule="auto"/>
        <w:ind w:left="360"/>
        <w:rPr>
          <w:b/>
          <w:bCs/>
          <w:sz w:val="20"/>
          <w:szCs w:val="20"/>
        </w:rPr>
      </w:pPr>
      <w:r w:rsidRPr="00723C5E">
        <w:rPr>
          <w:sz w:val="20"/>
          <w:szCs w:val="20"/>
        </w:rPr>
        <w:t>The</w:t>
      </w:r>
      <w:r w:rsidR="00FC1FF3">
        <w:rPr>
          <w:sz w:val="20"/>
          <w:szCs w:val="20"/>
        </w:rPr>
        <w:t xml:space="preserve"> E</w:t>
      </w:r>
      <w:r w:rsidRPr="00723C5E">
        <w:rPr>
          <w:sz w:val="20"/>
          <w:szCs w:val="20"/>
        </w:rPr>
        <w:t xml:space="preserve">vent shall be known as the </w:t>
      </w:r>
      <w:r w:rsidR="002E6310" w:rsidRPr="00723C5E">
        <w:rPr>
          <w:b/>
          <w:bCs/>
          <w:sz w:val="20"/>
          <w:szCs w:val="20"/>
        </w:rPr>
        <w:t xml:space="preserve">Light Car Club </w:t>
      </w:r>
      <w:r w:rsidRPr="00723C5E">
        <w:rPr>
          <w:b/>
          <w:bCs/>
          <w:sz w:val="20"/>
          <w:szCs w:val="20"/>
        </w:rPr>
        <w:t>Khanacross</w:t>
      </w:r>
      <w:r w:rsidR="00DB5D97" w:rsidRPr="00723C5E">
        <w:rPr>
          <w:sz w:val="20"/>
          <w:szCs w:val="20"/>
        </w:rPr>
        <w:t xml:space="preserve"> </w:t>
      </w:r>
      <w:r w:rsidRPr="00723C5E">
        <w:rPr>
          <w:sz w:val="20"/>
          <w:szCs w:val="20"/>
        </w:rPr>
        <w:t xml:space="preserve">herein in after to be </w:t>
      </w:r>
      <w:r w:rsidR="00DB5D97" w:rsidRPr="00723C5E">
        <w:rPr>
          <w:sz w:val="20"/>
          <w:szCs w:val="20"/>
        </w:rPr>
        <w:t xml:space="preserve">known as </w:t>
      </w:r>
      <w:r w:rsidRPr="00723C5E">
        <w:rPr>
          <w:sz w:val="20"/>
          <w:szCs w:val="20"/>
        </w:rPr>
        <w:t xml:space="preserve">the </w:t>
      </w:r>
      <w:r w:rsidR="00637A87">
        <w:rPr>
          <w:sz w:val="20"/>
          <w:szCs w:val="20"/>
        </w:rPr>
        <w:t>E</w:t>
      </w:r>
      <w:r w:rsidRPr="00723C5E">
        <w:rPr>
          <w:sz w:val="20"/>
          <w:szCs w:val="20"/>
        </w:rPr>
        <w:t xml:space="preserve">vent. The </w:t>
      </w:r>
      <w:r w:rsidR="009D7553">
        <w:rPr>
          <w:sz w:val="20"/>
          <w:szCs w:val="20"/>
        </w:rPr>
        <w:t>E</w:t>
      </w:r>
      <w:r w:rsidR="00DB5D97" w:rsidRPr="00723C5E">
        <w:rPr>
          <w:sz w:val="20"/>
          <w:szCs w:val="20"/>
        </w:rPr>
        <w:t>vent</w:t>
      </w:r>
      <w:r w:rsidRPr="00723C5E">
        <w:rPr>
          <w:sz w:val="20"/>
          <w:szCs w:val="20"/>
        </w:rPr>
        <w:t xml:space="preserve"> will be conducted at </w:t>
      </w:r>
      <w:r w:rsidR="000837B7" w:rsidRPr="00FE1284">
        <w:rPr>
          <w:b/>
          <w:bCs/>
          <w:sz w:val="20"/>
          <w:szCs w:val="20"/>
        </w:rPr>
        <w:t>B</w:t>
      </w:r>
      <w:r w:rsidR="00FE1284" w:rsidRPr="00FE1284">
        <w:rPr>
          <w:b/>
          <w:bCs/>
          <w:sz w:val="20"/>
          <w:szCs w:val="20"/>
        </w:rPr>
        <w:t>ORMSA</w:t>
      </w:r>
      <w:r w:rsidR="000837B7" w:rsidRPr="00FE1284">
        <w:rPr>
          <w:b/>
          <w:bCs/>
          <w:sz w:val="20"/>
          <w:szCs w:val="20"/>
        </w:rPr>
        <w:t xml:space="preserve"> </w:t>
      </w:r>
      <w:r w:rsidR="00FE1284" w:rsidRPr="00FE1284">
        <w:rPr>
          <w:b/>
          <w:bCs/>
          <w:sz w:val="20"/>
          <w:szCs w:val="20"/>
        </w:rPr>
        <w:t xml:space="preserve">Nicholas St, </w:t>
      </w:r>
      <w:r w:rsidR="000837B7" w:rsidRPr="00FE1284">
        <w:rPr>
          <w:b/>
          <w:bCs/>
          <w:sz w:val="20"/>
          <w:szCs w:val="20"/>
        </w:rPr>
        <w:t>Beverley</w:t>
      </w:r>
      <w:r w:rsidR="000837B7">
        <w:rPr>
          <w:sz w:val="20"/>
          <w:szCs w:val="20"/>
        </w:rPr>
        <w:t xml:space="preserve"> </w:t>
      </w:r>
      <w:r w:rsidRPr="00723C5E">
        <w:rPr>
          <w:sz w:val="20"/>
          <w:szCs w:val="20"/>
        </w:rPr>
        <w:t>n a gravel surface</w:t>
      </w:r>
      <w:r w:rsidR="00B71C28" w:rsidRPr="00723C5E">
        <w:rPr>
          <w:sz w:val="20"/>
          <w:szCs w:val="20"/>
        </w:rPr>
        <w:t xml:space="preserve"> and will be a </w:t>
      </w:r>
      <w:r w:rsidR="00B71C28" w:rsidRPr="00723C5E">
        <w:rPr>
          <w:b/>
          <w:bCs/>
          <w:sz w:val="20"/>
          <w:szCs w:val="20"/>
        </w:rPr>
        <w:t>Club Khanacross.</w:t>
      </w:r>
    </w:p>
    <w:p w14:paraId="2387EF05" w14:textId="77777777" w:rsidR="001F3C77" w:rsidRPr="00723C5E" w:rsidRDefault="001F3C77" w:rsidP="001F3C77">
      <w:pPr>
        <w:spacing w:after="0" w:line="240" w:lineRule="auto"/>
        <w:ind w:left="360"/>
        <w:rPr>
          <w:b/>
          <w:bCs/>
          <w:sz w:val="20"/>
          <w:szCs w:val="20"/>
        </w:rPr>
      </w:pPr>
    </w:p>
    <w:p w14:paraId="30E9476B" w14:textId="101C5A09" w:rsidR="00203596" w:rsidRDefault="00203596" w:rsidP="00203596">
      <w:pPr>
        <w:ind w:left="360"/>
        <w:rPr>
          <w:sz w:val="20"/>
          <w:szCs w:val="20"/>
        </w:rPr>
      </w:pPr>
      <w:r w:rsidRPr="00723C5E">
        <w:rPr>
          <w:sz w:val="20"/>
          <w:szCs w:val="20"/>
        </w:rPr>
        <w:t xml:space="preserve">The </w:t>
      </w:r>
      <w:r w:rsidR="00FC1FF3">
        <w:rPr>
          <w:sz w:val="20"/>
          <w:szCs w:val="20"/>
        </w:rPr>
        <w:t>E</w:t>
      </w:r>
      <w:r w:rsidRPr="00723C5E">
        <w:rPr>
          <w:sz w:val="20"/>
          <w:szCs w:val="20"/>
        </w:rPr>
        <w:t xml:space="preserve">vent will be </w:t>
      </w:r>
      <w:r w:rsidR="00363403">
        <w:rPr>
          <w:sz w:val="20"/>
          <w:szCs w:val="20"/>
        </w:rPr>
        <w:t>O</w:t>
      </w:r>
      <w:r w:rsidRPr="00723C5E">
        <w:rPr>
          <w:sz w:val="20"/>
          <w:szCs w:val="20"/>
        </w:rPr>
        <w:t xml:space="preserve">rganised and </w:t>
      </w:r>
      <w:r w:rsidR="00363403">
        <w:rPr>
          <w:sz w:val="20"/>
          <w:szCs w:val="20"/>
        </w:rPr>
        <w:t>P</w:t>
      </w:r>
      <w:r w:rsidRPr="00723C5E">
        <w:rPr>
          <w:sz w:val="20"/>
          <w:szCs w:val="20"/>
        </w:rPr>
        <w:t xml:space="preserve">romoted by the Light Car Club of </w:t>
      </w:r>
      <w:r w:rsidR="00433DFF" w:rsidRPr="00723C5E">
        <w:rPr>
          <w:sz w:val="20"/>
          <w:szCs w:val="20"/>
        </w:rPr>
        <w:t>WA Inc</w:t>
      </w:r>
      <w:r w:rsidR="00DD449F" w:rsidRPr="00723C5E">
        <w:rPr>
          <w:sz w:val="20"/>
          <w:szCs w:val="20"/>
        </w:rPr>
        <w:t xml:space="preserve"> (LCC of WA)</w:t>
      </w:r>
      <w:r w:rsidRPr="00723C5E">
        <w:rPr>
          <w:sz w:val="20"/>
          <w:szCs w:val="20"/>
        </w:rPr>
        <w:t xml:space="preserve">. </w:t>
      </w:r>
      <w:r w:rsidR="00DB5D97" w:rsidRPr="00723C5E">
        <w:rPr>
          <w:sz w:val="20"/>
          <w:szCs w:val="20"/>
        </w:rPr>
        <w:t xml:space="preserve">The </w:t>
      </w:r>
      <w:r w:rsidR="00637A87">
        <w:rPr>
          <w:sz w:val="20"/>
          <w:szCs w:val="20"/>
        </w:rPr>
        <w:t>E</w:t>
      </w:r>
      <w:r w:rsidR="00DB5D97" w:rsidRPr="00723C5E">
        <w:rPr>
          <w:sz w:val="20"/>
          <w:szCs w:val="20"/>
        </w:rPr>
        <w:t xml:space="preserve">vent is open </w:t>
      </w:r>
      <w:r w:rsidRPr="00723C5E">
        <w:rPr>
          <w:sz w:val="20"/>
          <w:szCs w:val="20"/>
        </w:rPr>
        <w:t xml:space="preserve">to current members </w:t>
      </w:r>
      <w:r w:rsidR="00B35A41" w:rsidRPr="00723C5E">
        <w:rPr>
          <w:sz w:val="20"/>
          <w:szCs w:val="20"/>
        </w:rPr>
        <w:t>of</w:t>
      </w:r>
      <w:r w:rsidRPr="00723C5E">
        <w:rPr>
          <w:sz w:val="20"/>
          <w:szCs w:val="20"/>
        </w:rPr>
        <w:t xml:space="preserve"> the LCC of WA and any club that is affiliated with </w:t>
      </w:r>
      <w:r w:rsidR="008C1406" w:rsidRPr="00723C5E">
        <w:rPr>
          <w:sz w:val="20"/>
          <w:szCs w:val="20"/>
        </w:rPr>
        <w:t>Motorsport Australia</w:t>
      </w:r>
      <w:r w:rsidRPr="00723C5E">
        <w:rPr>
          <w:sz w:val="20"/>
          <w:szCs w:val="20"/>
        </w:rPr>
        <w:t xml:space="preserve"> and are holders of a </w:t>
      </w:r>
      <w:r w:rsidR="008C1406" w:rsidRPr="00723C5E">
        <w:rPr>
          <w:sz w:val="20"/>
          <w:szCs w:val="20"/>
        </w:rPr>
        <w:t>Motorsport Australia</w:t>
      </w:r>
      <w:r w:rsidRPr="00723C5E">
        <w:rPr>
          <w:sz w:val="20"/>
          <w:szCs w:val="20"/>
        </w:rPr>
        <w:t xml:space="preserve"> </w:t>
      </w:r>
      <w:r w:rsidR="000F7575">
        <w:rPr>
          <w:sz w:val="20"/>
          <w:szCs w:val="20"/>
        </w:rPr>
        <w:t>Speed/Speed Junior</w:t>
      </w:r>
      <w:r w:rsidRPr="00723C5E">
        <w:rPr>
          <w:sz w:val="20"/>
          <w:szCs w:val="20"/>
        </w:rPr>
        <w:t xml:space="preserve"> licence or superior.</w:t>
      </w:r>
    </w:p>
    <w:p w14:paraId="00659AFB" w14:textId="77777777" w:rsidR="00203596" w:rsidRPr="00853975" w:rsidRDefault="005362A9" w:rsidP="00203596">
      <w:pPr>
        <w:pStyle w:val="ListParagraph"/>
        <w:numPr>
          <w:ilvl w:val="0"/>
          <w:numId w:val="1"/>
        </w:numPr>
        <w:rPr>
          <w:sz w:val="24"/>
          <w:szCs w:val="24"/>
        </w:rPr>
      </w:pPr>
      <w:r w:rsidRPr="00853975">
        <w:rPr>
          <w:b/>
          <w:sz w:val="24"/>
          <w:szCs w:val="24"/>
          <w:u w:val="single"/>
        </w:rPr>
        <w:t>AUTHORITY</w:t>
      </w:r>
    </w:p>
    <w:p w14:paraId="54F7511F" w14:textId="60776BC4" w:rsidR="00203596" w:rsidRPr="00723C5E" w:rsidRDefault="00203596" w:rsidP="00203596">
      <w:pPr>
        <w:ind w:left="360"/>
        <w:rPr>
          <w:sz w:val="20"/>
          <w:szCs w:val="20"/>
        </w:rPr>
      </w:pPr>
      <w:r w:rsidRPr="00723C5E">
        <w:rPr>
          <w:sz w:val="20"/>
          <w:szCs w:val="20"/>
        </w:rPr>
        <w:t xml:space="preserve">The </w:t>
      </w:r>
      <w:r w:rsidR="009D7553">
        <w:rPr>
          <w:sz w:val="20"/>
          <w:szCs w:val="20"/>
        </w:rPr>
        <w:t>E</w:t>
      </w:r>
      <w:r w:rsidRPr="00723C5E">
        <w:rPr>
          <w:sz w:val="20"/>
          <w:szCs w:val="20"/>
        </w:rPr>
        <w:t xml:space="preserve">vent </w:t>
      </w:r>
      <w:r w:rsidR="00630F4A" w:rsidRPr="00723C5E">
        <w:rPr>
          <w:sz w:val="20"/>
          <w:szCs w:val="20"/>
        </w:rPr>
        <w:t xml:space="preserve">will be conducted under the provisions of FIA International Sporting Code including Appendices and the National Competition Rules (NCR) of </w:t>
      </w:r>
      <w:r w:rsidR="00045550" w:rsidRPr="00723C5E">
        <w:rPr>
          <w:sz w:val="20"/>
          <w:szCs w:val="20"/>
        </w:rPr>
        <w:t>Motorsport Australia</w:t>
      </w:r>
      <w:r w:rsidR="00630F4A" w:rsidRPr="00723C5E">
        <w:rPr>
          <w:sz w:val="20"/>
          <w:szCs w:val="20"/>
        </w:rPr>
        <w:t>, the Khanacross</w:t>
      </w:r>
      <w:r w:rsidR="00B35A41" w:rsidRPr="00723C5E">
        <w:rPr>
          <w:sz w:val="20"/>
          <w:szCs w:val="20"/>
        </w:rPr>
        <w:t xml:space="preserve"> Standing</w:t>
      </w:r>
      <w:r w:rsidR="00630F4A" w:rsidRPr="00723C5E">
        <w:rPr>
          <w:sz w:val="20"/>
          <w:szCs w:val="20"/>
        </w:rPr>
        <w:t xml:space="preserve"> Regulations and Group 4</w:t>
      </w:r>
      <w:r w:rsidR="00CC6281" w:rsidRPr="00723C5E">
        <w:rPr>
          <w:sz w:val="20"/>
          <w:szCs w:val="20"/>
        </w:rPr>
        <w:t>K</w:t>
      </w:r>
      <w:r w:rsidR="00630F4A" w:rsidRPr="00723C5E">
        <w:rPr>
          <w:sz w:val="20"/>
          <w:szCs w:val="20"/>
        </w:rPr>
        <w:t xml:space="preserve"> </w:t>
      </w:r>
      <w:r w:rsidR="00B90E6D" w:rsidRPr="00723C5E">
        <w:rPr>
          <w:sz w:val="20"/>
          <w:szCs w:val="20"/>
        </w:rPr>
        <w:t>– Khanacross Cars</w:t>
      </w:r>
      <w:r w:rsidR="00630F4A" w:rsidRPr="00723C5E">
        <w:rPr>
          <w:sz w:val="20"/>
          <w:szCs w:val="20"/>
        </w:rPr>
        <w:t xml:space="preserve">, “LCC of WA </w:t>
      </w:r>
      <w:r w:rsidR="00DF417F" w:rsidRPr="00723C5E">
        <w:rPr>
          <w:sz w:val="20"/>
          <w:szCs w:val="20"/>
        </w:rPr>
        <w:t>C</w:t>
      </w:r>
      <w:r w:rsidR="00630F4A" w:rsidRPr="00723C5E">
        <w:rPr>
          <w:sz w:val="20"/>
          <w:szCs w:val="20"/>
        </w:rPr>
        <w:t xml:space="preserve">lub </w:t>
      </w:r>
      <w:r w:rsidR="00DF417F" w:rsidRPr="00723C5E">
        <w:rPr>
          <w:sz w:val="20"/>
          <w:szCs w:val="20"/>
        </w:rPr>
        <w:t>C</w:t>
      </w:r>
      <w:r w:rsidR="00630F4A" w:rsidRPr="00723C5E">
        <w:rPr>
          <w:sz w:val="20"/>
          <w:szCs w:val="20"/>
        </w:rPr>
        <w:t>hampionship</w:t>
      </w:r>
      <w:r w:rsidR="00DF417F" w:rsidRPr="00723C5E">
        <w:rPr>
          <w:sz w:val="20"/>
          <w:szCs w:val="20"/>
        </w:rPr>
        <w:t>(s)</w:t>
      </w:r>
      <w:r w:rsidR="00630F4A" w:rsidRPr="00723C5E">
        <w:rPr>
          <w:sz w:val="20"/>
          <w:szCs w:val="20"/>
        </w:rPr>
        <w:t xml:space="preserve">” </w:t>
      </w:r>
      <w:r w:rsidR="00D5758A">
        <w:rPr>
          <w:sz w:val="20"/>
          <w:szCs w:val="20"/>
        </w:rPr>
        <w:t>S</w:t>
      </w:r>
      <w:r w:rsidR="00630F4A" w:rsidRPr="00723C5E">
        <w:rPr>
          <w:sz w:val="20"/>
          <w:szCs w:val="20"/>
        </w:rPr>
        <w:t xml:space="preserve">tandard </w:t>
      </w:r>
      <w:r w:rsidR="00D5758A">
        <w:rPr>
          <w:sz w:val="20"/>
          <w:szCs w:val="20"/>
        </w:rPr>
        <w:t>R</w:t>
      </w:r>
      <w:r w:rsidR="00630F4A" w:rsidRPr="00723C5E">
        <w:rPr>
          <w:sz w:val="20"/>
          <w:szCs w:val="20"/>
        </w:rPr>
        <w:t>egulations</w:t>
      </w:r>
      <w:r w:rsidR="00937D02">
        <w:rPr>
          <w:sz w:val="20"/>
          <w:szCs w:val="20"/>
        </w:rPr>
        <w:t xml:space="preserve">, </w:t>
      </w:r>
      <w:r w:rsidR="00CE5C93" w:rsidRPr="00723C5E">
        <w:rPr>
          <w:sz w:val="20"/>
          <w:szCs w:val="20"/>
        </w:rPr>
        <w:t>these Supplementary Regulations and any Further Regulations or Instructions, which may be issued.</w:t>
      </w:r>
      <w:r w:rsidR="00244B96" w:rsidRPr="00723C5E">
        <w:rPr>
          <w:sz w:val="20"/>
          <w:szCs w:val="20"/>
        </w:rPr>
        <w:t xml:space="preserve"> </w:t>
      </w:r>
    </w:p>
    <w:p w14:paraId="2EEFE61C" w14:textId="093DD101" w:rsidR="00CE5C93" w:rsidRPr="00937D02" w:rsidRDefault="00D35AA7" w:rsidP="00203596">
      <w:pPr>
        <w:ind w:left="360"/>
        <w:rPr>
          <w:sz w:val="20"/>
          <w:szCs w:val="20"/>
        </w:rPr>
      </w:pPr>
      <w:r w:rsidRPr="00D35AA7">
        <w:rPr>
          <w:sz w:val="20"/>
          <w:szCs w:val="20"/>
        </w:rPr>
        <w:t>This Event will be conducted held in accordance with Motorsport Australia’s Occupational Health and Safety Policy, Integrity Policies, Legal Policies, Risk Management Policies, Safety 1st Framework and any other relevant Policy</w:t>
      </w:r>
      <w:r>
        <w:rPr>
          <w:sz w:val="20"/>
          <w:szCs w:val="20"/>
        </w:rPr>
        <w:t>.</w:t>
      </w:r>
      <w:r w:rsidR="00937D02">
        <w:rPr>
          <w:rStyle w:val="Hyperlink"/>
          <w:sz w:val="20"/>
          <w:szCs w:val="20"/>
          <w:u w:val="none"/>
        </w:rPr>
        <w:t xml:space="preserve"> </w:t>
      </w:r>
      <w:r w:rsidR="00937D02">
        <w:rPr>
          <w:rStyle w:val="Hyperlink"/>
          <w:color w:val="auto"/>
          <w:sz w:val="20"/>
          <w:szCs w:val="20"/>
          <w:u w:val="none"/>
        </w:rPr>
        <w:t xml:space="preserve"> </w:t>
      </w:r>
    </w:p>
    <w:p w14:paraId="445B8BD9" w14:textId="1D72C845" w:rsidR="00624919" w:rsidRPr="00723C5E" w:rsidRDefault="00FF5E3D" w:rsidP="00C81175">
      <w:pPr>
        <w:ind w:left="360"/>
        <w:rPr>
          <w:sz w:val="20"/>
          <w:szCs w:val="20"/>
        </w:rPr>
      </w:pPr>
      <w:r w:rsidRPr="00FF5E3D">
        <w:rPr>
          <w:sz w:val="20"/>
          <w:szCs w:val="20"/>
        </w:rPr>
        <w:t>Certain public, property, professional indemnity, and personal accident insurance is provided by Motorsport Australia</w:t>
      </w:r>
      <w:r w:rsidR="00B71C28" w:rsidRPr="00723C5E">
        <w:rPr>
          <w:sz w:val="20"/>
          <w:szCs w:val="20"/>
        </w:rPr>
        <w:t xml:space="preserve">. </w:t>
      </w:r>
    </w:p>
    <w:tbl>
      <w:tblPr>
        <w:tblStyle w:val="TableGrid"/>
        <w:tblW w:w="9922" w:type="dxa"/>
        <w:tblInd w:w="392" w:type="dxa"/>
        <w:tblLook w:val="04A0" w:firstRow="1" w:lastRow="0" w:firstColumn="1" w:lastColumn="0" w:noHBand="0" w:noVBand="1"/>
      </w:tblPr>
      <w:tblGrid>
        <w:gridCol w:w="2551"/>
        <w:gridCol w:w="3685"/>
        <w:gridCol w:w="3686"/>
      </w:tblGrid>
      <w:tr w:rsidR="00DE7881" w:rsidRPr="00A006EE" w14:paraId="616B5F56" w14:textId="77777777" w:rsidTr="00F7380F">
        <w:tc>
          <w:tcPr>
            <w:tcW w:w="2551" w:type="dxa"/>
          </w:tcPr>
          <w:p w14:paraId="0710EF35" w14:textId="77777777" w:rsidR="00DE7881" w:rsidRPr="00A006EE" w:rsidRDefault="00DE7881" w:rsidP="00203596">
            <w:pPr>
              <w:rPr>
                <w:b/>
              </w:rPr>
            </w:pPr>
            <w:r w:rsidRPr="00A006EE">
              <w:rPr>
                <w:b/>
              </w:rPr>
              <w:t>Event Promoter</w:t>
            </w:r>
          </w:p>
        </w:tc>
        <w:tc>
          <w:tcPr>
            <w:tcW w:w="7371" w:type="dxa"/>
            <w:gridSpan w:val="2"/>
          </w:tcPr>
          <w:p w14:paraId="2FB582E5" w14:textId="77777777" w:rsidR="00DE7881" w:rsidRPr="00A006EE" w:rsidRDefault="00DE7881" w:rsidP="00203596">
            <w:pPr>
              <w:rPr>
                <w:b/>
              </w:rPr>
            </w:pPr>
            <w:r w:rsidRPr="00A006EE">
              <w:rPr>
                <w:b/>
              </w:rPr>
              <w:t xml:space="preserve">Light </w:t>
            </w:r>
            <w:r w:rsidR="00624919" w:rsidRPr="00A006EE">
              <w:rPr>
                <w:b/>
              </w:rPr>
              <w:t>C</w:t>
            </w:r>
            <w:r w:rsidRPr="00A006EE">
              <w:rPr>
                <w:b/>
              </w:rPr>
              <w:t xml:space="preserve">ar Club of WA </w:t>
            </w:r>
            <w:r w:rsidR="00624919" w:rsidRPr="00A006EE">
              <w:rPr>
                <w:b/>
              </w:rPr>
              <w:t>(</w:t>
            </w:r>
            <w:r w:rsidRPr="00A006EE">
              <w:rPr>
                <w:b/>
              </w:rPr>
              <w:t>Inc</w:t>
            </w:r>
            <w:r w:rsidR="00624919" w:rsidRPr="00A006EE">
              <w:rPr>
                <w:b/>
              </w:rPr>
              <w:t>.)</w:t>
            </w:r>
          </w:p>
        </w:tc>
      </w:tr>
      <w:tr w:rsidR="00DE7881" w:rsidRPr="00A006EE" w14:paraId="4F24A56C" w14:textId="77777777" w:rsidTr="00F7380F">
        <w:tc>
          <w:tcPr>
            <w:tcW w:w="2551" w:type="dxa"/>
          </w:tcPr>
          <w:p w14:paraId="6F353F68" w14:textId="77777777" w:rsidR="00DE7881" w:rsidRPr="00A006EE" w:rsidRDefault="00DE7881" w:rsidP="00203596">
            <w:pPr>
              <w:rPr>
                <w:b/>
              </w:rPr>
            </w:pPr>
            <w:r w:rsidRPr="00A006EE">
              <w:rPr>
                <w:b/>
              </w:rPr>
              <w:t>Permit number</w:t>
            </w:r>
          </w:p>
        </w:tc>
        <w:tc>
          <w:tcPr>
            <w:tcW w:w="7371" w:type="dxa"/>
            <w:gridSpan w:val="2"/>
          </w:tcPr>
          <w:p w14:paraId="68CE5876" w14:textId="658A333C" w:rsidR="00DE7881" w:rsidRPr="00A006EE" w:rsidRDefault="00831140" w:rsidP="00203596">
            <w:pPr>
              <w:rPr>
                <w:b/>
              </w:rPr>
            </w:pPr>
            <w:r w:rsidRPr="00831140">
              <w:rPr>
                <w:b/>
              </w:rPr>
              <w:t>626/0208/01</w:t>
            </w:r>
          </w:p>
        </w:tc>
      </w:tr>
      <w:tr w:rsidR="00CE0E25" w:rsidRPr="00A006EE" w14:paraId="05E67047" w14:textId="77777777" w:rsidTr="0041318A">
        <w:tc>
          <w:tcPr>
            <w:tcW w:w="2551" w:type="dxa"/>
          </w:tcPr>
          <w:p w14:paraId="4BEAF20E" w14:textId="22267363" w:rsidR="00CE0E25" w:rsidRPr="00A006EE" w:rsidRDefault="00CE0E25" w:rsidP="008C4D5B">
            <w:pPr>
              <w:rPr>
                <w:b/>
              </w:rPr>
            </w:pPr>
            <w:r w:rsidRPr="00A006EE">
              <w:rPr>
                <w:b/>
              </w:rPr>
              <w:t>Clerk of</w:t>
            </w:r>
            <w:r w:rsidR="006F26BE">
              <w:rPr>
                <w:b/>
              </w:rPr>
              <w:t xml:space="preserve"> the</w:t>
            </w:r>
            <w:r w:rsidRPr="00A006EE">
              <w:rPr>
                <w:b/>
              </w:rPr>
              <w:t xml:space="preserve"> Course</w:t>
            </w:r>
          </w:p>
        </w:tc>
        <w:tc>
          <w:tcPr>
            <w:tcW w:w="3685" w:type="dxa"/>
          </w:tcPr>
          <w:p w14:paraId="0F54EA6A" w14:textId="2BCE53D3" w:rsidR="00CE0E25" w:rsidRPr="00A006EE" w:rsidRDefault="000837B7" w:rsidP="00203596">
            <w:pPr>
              <w:rPr>
                <w:b/>
              </w:rPr>
            </w:pPr>
            <w:r>
              <w:rPr>
                <w:b/>
              </w:rPr>
              <w:t xml:space="preserve">Neil Johnson </w:t>
            </w:r>
            <w:r w:rsidR="00C339F9">
              <w:rPr>
                <w:b/>
              </w:rPr>
              <w:t>(Judge of Fact)</w:t>
            </w:r>
          </w:p>
        </w:tc>
        <w:tc>
          <w:tcPr>
            <w:tcW w:w="3686" w:type="dxa"/>
          </w:tcPr>
          <w:p w14:paraId="47B1AA7E" w14:textId="719AB71F" w:rsidR="00CE0E25" w:rsidRPr="00A006EE" w:rsidRDefault="006F26BE" w:rsidP="00203596">
            <w:pPr>
              <w:rPr>
                <w:b/>
              </w:rPr>
            </w:pPr>
            <w:r>
              <w:rPr>
                <w:b/>
              </w:rPr>
              <w:t xml:space="preserve">ID# </w:t>
            </w:r>
            <w:r w:rsidR="00FE1284">
              <w:rPr>
                <w:b/>
              </w:rPr>
              <w:t>881096</w:t>
            </w:r>
          </w:p>
        </w:tc>
      </w:tr>
      <w:tr w:rsidR="006F70AB" w:rsidRPr="00A006EE" w14:paraId="1F2793A7" w14:textId="77777777" w:rsidTr="00F7380F">
        <w:tc>
          <w:tcPr>
            <w:tcW w:w="2551" w:type="dxa"/>
          </w:tcPr>
          <w:p w14:paraId="746E18B9" w14:textId="77777777" w:rsidR="006F70AB" w:rsidRPr="00A006EE" w:rsidRDefault="006F70AB" w:rsidP="006F70AB">
            <w:r w:rsidRPr="00A006EE">
              <w:rPr>
                <w:b/>
              </w:rPr>
              <w:t>Venue</w:t>
            </w:r>
          </w:p>
        </w:tc>
        <w:tc>
          <w:tcPr>
            <w:tcW w:w="7371" w:type="dxa"/>
            <w:gridSpan w:val="2"/>
          </w:tcPr>
          <w:p w14:paraId="3EB7759B" w14:textId="4DEC1722" w:rsidR="006F70AB" w:rsidRPr="00FE1284" w:rsidRDefault="00FE1284" w:rsidP="006F70AB">
            <w:pPr>
              <w:rPr>
                <w:b/>
                <w:bCs/>
              </w:rPr>
            </w:pPr>
            <w:r w:rsidRPr="00FE1284">
              <w:rPr>
                <w:b/>
                <w:bCs/>
              </w:rPr>
              <w:t>BORMSA Nicholas St, Beverley</w:t>
            </w:r>
          </w:p>
        </w:tc>
      </w:tr>
      <w:tr w:rsidR="006F70AB" w:rsidRPr="00A006EE" w14:paraId="3FD68957" w14:textId="77777777" w:rsidTr="0001157B">
        <w:tc>
          <w:tcPr>
            <w:tcW w:w="2551" w:type="dxa"/>
          </w:tcPr>
          <w:p w14:paraId="4C582710" w14:textId="28A228C8" w:rsidR="006F70AB" w:rsidRPr="00A006EE" w:rsidRDefault="006F70AB" w:rsidP="006F70AB">
            <w:pPr>
              <w:rPr>
                <w:b/>
              </w:rPr>
            </w:pPr>
            <w:r w:rsidRPr="00A006EE">
              <w:rPr>
                <w:b/>
              </w:rPr>
              <w:t>Secretary</w:t>
            </w:r>
          </w:p>
        </w:tc>
        <w:tc>
          <w:tcPr>
            <w:tcW w:w="3685" w:type="dxa"/>
          </w:tcPr>
          <w:p w14:paraId="6CDF6FE5" w14:textId="37F9ABE3" w:rsidR="006F70AB" w:rsidRPr="00A006EE" w:rsidRDefault="00CD74BF" w:rsidP="006F70AB">
            <w:pPr>
              <w:rPr>
                <w:b/>
              </w:rPr>
            </w:pPr>
            <w:r>
              <w:rPr>
                <w:b/>
              </w:rPr>
              <w:t>Philip Growcott</w:t>
            </w:r>
          </w:p>
        </w:tc>
        <w:tc>
          <w:tcPr>
            <w:tcW w:w="3686" w:type="dxa"/>
          </w:tcPr>
          <w:p w14:paraId="52D49149" w14:textId="2A8C49DA" w:rsidR="006F70AB" w:rsidRPr="00A006EE" w:rsidRDefault="006F70AB" w:rsidP="006F70AB">
            <w:pPr>
              <w:rPr>
                <w:b/>
              </w:rPr>
            </w:pPr>
            <w:r>
              <w:rPr>
                <w:b/>
              </w:rPr>
              <w:t xml:space="preserve">ID# </w:t>
            </w:r>
            <w:r w:rsidR="00CD74BF">
              <w:rPr>
                <w:b/>
              </w:rPr>
              <w:t>250</w:t>
            </w:r>
            <w:r w:rsidR="00FD515C">
              <w:rPr>
                <w:b/>
              </w:rPr>
              <w:t>0</w:t>
            </w:r>
            <w:r w:rsidR="00CD74BF">
              <w:rPr>
                <w:b/>
              </w:rPr>
              <w:t>3157</w:t>
            </w:r>
          </w:p>
        </w:tc>
      </w:tr>
      <w:tr w:rsidR="006F70AB" w:rsidRPr="00A006EE" w14:paraId="6FB6F6A7" w14:textId="77777777" w:rsidTr="009B2249">
        <w:tc>
          <w:tcPr>
            <w:tcW w:w="2551" w:type="dxa"/>
          </w:tcPr>
          <w:p w14:paraId="16C8F9B2" w14:textId="022E4E8B" w:rsidR="006F70AB" w:rsidRPr="00A006EE" w:rsidRDefault="006F70AB" w:rsidP="006F70AB">
            <w:pPr>
              <w:rPr>
                <w:b/>
              </w:rPr>
            </w:pPr>
            <w:r>
              <w:rPr>
                <w:b/>
              </w:rPr>
              <w:t>Correspondence Address</w:t>
            </w:r>
          </w:p>
        </w:tc>
        <w:tc>
          <w:tcPr>
            <w:tcW w:w="7371" w:type="dxa"/>
            <w:gridSpan w:val="2"/>
          </w:tcPr>
          <w:p w14:paraId="5AFE7AB9" w14:textId="32BCA37E" w:rsidR="006F70AB" w:rsidRPr="00FF5E3D" w:rsidRDefault="006F70AB" w:rsidP="006F70AB">
            <w:pPr>
              <w:rPr>
                <w:b/>
                <w:bCs/>
              </w:rPr>
            </w:pPr>
            <w:hyperlink r:id="rId13" w:history="1">
              <w:r w:rsidRPr="00FF5E3D">
                <w:rPr>
                  <w:rStyle w:val="Hyperlink"/>
                  <w:b/>
                  <w:bCs/>
                </w:rPr>
                <w:t>Events@lightcarclub.com.au</w:t>
              </w:r>
            </w:hyperlink>
            <w:r w:rsidRPr="00FF5E3D">
              <w:rPr>
                <w:b/>
                <w:bCs/>
              </w:rPr>
              <w:t xml:space="preserve"> </w:t>
            </w:r>
          </w:p>
        </w:tc>
      </w:tr>
      <w:tr w:rsidR="006F70AB" w:rsidRPr="00A006EE" w14:paraId="1EA3B093" w14:textId="77777777" w:rsidTr="009B2249">
        <w:tc>
          <w:tcPr>
            <w:tcW w:w="2551" w:type="dxa"/>
          </w:tcPr>
          <w:p w14:paraId="1C469BED" w14:textId="30C1D02A" w:rsidR="006F70AB" w:rsidRDefault="006F70AB" w:rsidP="006F70AB">
            <w:pPr>
              <w:rPr>
                <w:b/>
              </w:rPr>
            </w:pPr>
            <w:r>
              <w:rPr>
                <w:b/>
              </w:rPr>
              <w:t>Official Notice Board</w:t>
            </w:r>
          </w:p>
        </w:tc>
        <w:tc>
          <w:tcPr>
            <w:tcW w:w="7371" w:type="dxa"/>
            <w:gridSpan w:val="2"/>
          </w:tcPr>
          <w:p w14:paraId="5BD8939C" w14:textId="4ECD1426" w:rsidR="006F70AB" w:rsidRPr="00FF5E3D" w:rsidRDefault="006F70AB" w:rsidP="006F70AB">
            <w:pPr>
              <w:rPr>
                <w:b/>
                <w:bCs/>
              </w:rPr>
            </w:pPr>
            <w:hyperlink r:id="rId14" w:history="1">
              <w:r w:rsidRPr="00FF5E3D">
                <w:rPr>
                  <w:rStyle w:val="Hyperlink"/>
                  <w:b/>
                  <w:bCs/>
                </w:rPr>
                <w:t>www.lightcarclub.com.au</w:t>
              </w:r>
            </w:hyperlink>
            <w:r w:rsidRPr="00FF5E3D">
              <w:rPr>
                <w:b/>
                <w:bCs/>
              </w:rPr>
              <w:t xml:space="preserve"> </w:t>
            </w:r>
          </w:p>
        </w:tc>
      </w:tr>
    </w:tbl>
    <w:p w14:paraId="29B2CD6C" w14:textId="789D2BEF" w:rsidR="002E6310" w:rsidRDefault="002E6310" w:rsidP="00F7380F">
      <w:pPr>
        <w:rPr>
          <w:sz w:val="24"/>
          <w:szCs w:val="24"/>
        </w:rPr>
      </w:pPr>
    </w:p>
    <w:tbl>
      <w:tblPr>
        <w:tblStyle w:val="TableGrid"/>
        <w:tblW w:w="9922" w:type="dxa"/>
        <w:tblInd w:w="392" w:type="dxa"/>
        <w:tblLook w:val="04A0" w:firstRow="1" w:lastRow="0" w:firstColumn="1" w:lastColumn="0" w:noHBand="0" w:noVBand="1"/>
      </w:tblPr>
      <w:tblGrid>
        <w:gridCol w:w="3714"/>
        <w:gridCol w:w="2864"/>
        <w:gridCol w:w="3344"/>
      </w:tblGrid>
      <w:tr w:rsidR="00366FBB" w:rsidRPr="00A006EE" w14:paraId="23B7714F" w14:textId="77777777" w:rsidTr="00DB557D">
        <w:tc>
          <w:tcPr>
            <w:tcW w:w="3714" w:type="dxa"/>
          </w:tcPr>
          <w:p w14:paraId="4B7F5FD5" w14:textId="77777777" w:rsidR="00366FBB" w:rsidRPr="00A006EE" w:rsidRDefault="00366FBB" w:rsidP="00203596">
            <w:pPr>
              <w:rPr>
                <w:b/>
              </w:rPr>
            </w:pPr>
            <w:r w:rsidRPr="00A006EE">
              <w:rPr>
                <w:b/>
              </w:rPr>
              <w:t>Entries Open</w:t>
            </w:r>
          </w:p>
        </w:tc>
        <w:tc>
          <w:tcPr>
            <w:tcW w:w="6208" w:type="dxa"/>
            <w:gridSpan w:val="2"/>
          </w:tcPr>
          <w:p w14:paraId="4F73ACC2" w14:textId="5922EAFB" w:rsidR="00366FBB" w:rsidRPr="00A006EE" w:rsidRDefault="00366FBB" w:rsidP="00203596">
            <w:pPr>
              <w:rPr>
                <w:b/>
                <w:bCs/>
              </w:rPr>
            </w:pPr>
            <w:r w:rsidRPr="00A006EE">
              <w:rPr>
                <w:b/>
                <w:bCs/>
              </w:rPr>
              <w:t xml:space="preserve">On publication of these </w:t>
            </w:r>
            <w:r w:rsidR="009D7553">
              <w:rPr>
                <w:b/>
                <w:bCs/>
              </w:rPr>
              <w:t>R</w:t>
            </w:r>
            <w:r w:rsidRPr="00A006EE">
              <w:rPr>
                <w:b/>
                <w:bCs/>
              </w:rPr>
              <w:t>egulations</w:t>
            </w:r>
          </w:p>
        </w:tc>
      </w:tr>
      <w:tr w:rsidR="002E6310" w:rsidRPr="00A006EE" w14:paraId="7A0E041A" w14:textId="77777777" w:rsidTr="00DB557D">
        <w:tc>
          <w:tcPr>
            <w:tcW w:w="3714" w:type="dxa"/>
          </w:tcPr>
          <w:p w14:paraId="4F82AD94" w14:textId="77777777" w:rsidR="002E6310" w:rsidRPr="00A006EE" w:rsidRDefault="002E6310" w:rsidP="00203596">
            <w:pPr>
              <w:rPr>
                <w:b/>
              </w:rPr>
            </w:pPr>
            <w:r w:rsidRPr="00A006EE">
              <w:rPr>
                <w:b/>
              </w:rPr>
              <w:t>Entries Close</w:t>
            </w:r>
          </w:p>
        </w:tc>
        <w:tc>
          <w:tcPr>
            <w:tcW w:w="2864" w:type="dxa"/>
          </w:tcPr>
          <w:p w14:paraId="6349E459" w14:textId="2ADDA381" w:rsidR="002E6310" w:rsidRPr="00A006EE" w:rsidRDefault="009C4E43" w:rsidP="00203596">
            <w:pPr>
              <w:rPr>
                <w:b/>
              </w:rPr>
            </w:pPr>
            <w:r>
              <w:rPr>
                <w:b/>
              </w:rPr>
              <w:t>6</w:t>
            </w:r>
            <w:r w:rsidR="00C550EF" w:rsidRPr="00A006EE">
              <w:rPr>
                <w:b/>
              </w:rPr>
              <w:t>.00pm</w:t>
            </w:r>
          </w:p>
        </w:tc>
        <w:tc>
          <w:tcPr>
            <w:tcW w:w="3344" w:type="dxa"/>
          </w:tcPr>
          <w:p w14:paraId="24CA2584" w14:textId="7B04D1C1" w:rsidR="002E6310" w:rsidRPr="00A006EE" w:rsidRDefault="00A52EDA" w:rsidP="00EE5FE6">
            <w:pPr>
              <w:rPr>
                <w:b/>
              </w:rPr>
            </w:pPr>
            <w:r>
              <w:rPr>
                <w:b/>
              </w:rPr>
              <w:t>Thursda</w:t>
            </w:r>
            <w:r w:rsidR="001651A5">
              <w:rPr>
                <w:b/>
              </w:rPr>
              <w:t xml:space="preserve">y </w:t>
            </w:r>
            <w:r w:rsidR="00FE1284">
              <w:rPr>
                <w:b/>
              </w:rPr>
              <w:t>3</w:t>
            </w:r>
            <w:r w:rsidR="00CA5ACF">
              <w:rPr>
                <w:b/>
              </w:rPr>
              <w:t>0</w:t>
            </w:r>
            <w:r w:rsidR="001651A5">
              <w:rPr>
                <w:b/>
              </w:rPr>
              <w:t xml:space="preserve"> July </w:t>
            </w:r>
            <w:r>
              <w:rPr>
                <w:b/>
              </w:rPr>
              <w:t>202</w:t>
            </w:r>
            <w:r w:rsidR="00CA5ACF">
              <w:rPr>
                <w:b/>
              </w:rPr>
              <w:t>6</w:t>
            </w:r>
          </w:p>
        </w:tc>
      </w:tr>
      <w:tr w:rsidR="002E6310" w:rsidRPr="00A006EE" w14:paraId="7D5C6E06" w14:textId="77777777" w:rsidTr="00DB557D">
        <w:tc>
          <w:tcPr>
            <w:tcW w:w="3714" w:type="dxa"/>
          </w:tcPr>
          <w:p w14:paraId="1B77D5AF" w14:textId="0FA7284E" w:rsidR="002E6310" w:rsidRPr="00A006EE" w:rsidRDefault="001A3B92" w:rsidP="00203596">
            <w:r>
              <w:rPr>
                <w:b/>
              </w:rPr>
              <w:t>&amp;</w:t>
            </w:r>
          </w:p>
        </w:tc>
        <w:tc>
          <w:tcPr>
            <w:tcW w:w="2864" w:type="dxa"/>
          </w:tcPr>
          <w:p w14:paraId="5F4D5E88" w14:textId="1FC130AE" w:rsidR="002E6310" w:rsidRPr="00A006EE" w:rsidRDefault="002E6310" w:rsidP="00203596">
            <w:r w:rsidRPr="00A006EE">
              <w:rPr>
                <w:b/>
              </w:rPr>
              <w:t>8:30 am to 9:</w:t>
            </w:r>
            <w:r w:rsidR="001A3E26">
              <w:rPr>
                <w:b/>
              </w:rPr>
              <w:t>15</w:t>
            </w:r>
            <w:r w:rsidRPr="00A006EE">
              <w:rPr>
                <w:b/>
              </w:rPr>
              <w:t xml:space="preserve"> am</w:t>
            </w:r>
          </w:p>
        </w:tc>
        <w:tc>
          <w:tcPr>
            <w:tcW w:w="3344" w:type="dxa"/>
          </w:tcPr>
          <w:p w14:paraId="36307DF2" w14:textId="66B6E465" w:rsidR="002E6310" w:rsidRPr="00A006EE" w:rsidRDefault="00CC13CB" w:rsidP="00203596">
            <w:r>
              <w:rPr>
                <w:b/>
              </w:rPr>
              <w:t xml:space="preserve">Sunday </w:t>
            </w:r>
            <w:r w:rsidR="00FE1284">
              <w:rPr>
                <w:b/>
              </w:rPr>
              <w:t>0</w:t>
            </w:r>
            <w:r w:rsidR="00CA5ACF">
              <w:rPr>
                <w:b/>
              </w:rPr>
              <w:t>2</w:t>
            </w:r>
            <w:r>
              <w:rPr>
                <w:b/>
              </w:rPr>
              <w:t xml:space="preserve"> </w:t>
            </w:r>
            <w:r w:rsidR="00FE1284">
              <w:rPr>
                <w:b/>
              </w:rPr>
              <w:t>August</w:t>
            </w:r>
            <w:r>
              <w:rPr>
                <w:b/>
              </w:rPr>
              <w:t xml:space="preserve"> 20</w:t>
            </w:r>
            <w:r w:rsidR="00CA5ACF">
              <w:rPr>
                <w:b/>
              </w:rPr>
              <w:t>26</w:t>
            </w:r>
          </w:p>
        </w:tc>
      </w:tr>
      <w:tr w:rsidR="00051E69" w:rsidRPr="00A006EE" w14:paraId="7860597E" w14:textId="77777777" w:rsidTr="00DB557D">
        <w:tc>
          <w:tcPr>
            <w:tcW w:w="3714" w:type="dxa"/>
          </w:tcPr>
          <w:p w14:paraId="5DF5D676" w14:textId="77777777" w:rsidR="00051E69" w:rsidRPr="00A006EE" w:rsidRDefault="00051E69" w:rsidP="00051E69">
            <w:r w:rsidRPr="00A006EE">
              <w:rPr>
                <w:b/>
              </w:rPr>
              <w:t>Drivers briefing</w:t>
            </w:r>
          </w:p>
        </w:tc>
        <w:tc>
          <w:tcPr>
            <w:tcW w:w="2864" w:type="dxa"/>
          </w:tcPr>
          <w:p w14:paraId="3B31577E" w14:textId="77777777" w:rsidR="00051E69" w:rsidRPr="00A006EE" w:rsidRDefault="00051E69" w:rsidP="00051E69">
            <w:r w:rsidRPr="00A006EE">
              <w:rPr>
                <w:b/>
              </w:rPr>
              <w:t>9:30 am</w:t>
            </w:r>
          </w:p>
        </w:tc>
        <w:tc>
          <w:tcPr>
            <w:tcW w:w="3344" w:type="dxa"/>
          </w:tcPr>
          <w:p w14:paraId="6EF64274" w14:textId="6BE53787" w:rsidR="00051E69" w:rsidRPr="00A006EE" w:rsidRDefault="00CC13CB" w:rsidP="00051E69">
            <w:r>
              <w:rPr>
                <w:b/>
              </w:rPr>
              <w:t xml:space="preserve">Sunday </w:t>
            </w:r>
            <w:r w:rsidR="001651A5">
              <w:rPr>
                <w:b/>
              </w:rPr>
              <w:t>0</w:t>
            </w:r>
            <w:r w:rsidR="00CA5ACF">
              <w:rPr>
                <w:b/>
              </w:rPr>
              <w:t>2</w:t>
            </w:r>
            <w:r>
              <w:rPr>
                <w:b/>
              </w:rPr>
              <w:t xml:space="preserve"> </w:t>
            </w:r>
            <w:r w:rsidR="00FE1284">
              <w:rPr>
                <w:b/>
              </w:rPr>
              <w:t>August</w:t>
            </w:r>
            <w:r>
              <w:rPr>
                <w:b/>
              </w:rPr>
              <w:t xml:space="preserve"> 202</w:t>
            </w:r>
            <w:r w:rsidR="00CA5ACF">
              <w:rPr>
                <w:b/>
              </w:rPr>
              <w:t>6</w:t>
            </w:r>
          </w:p>
        </w:tc>
      </w:tr>
      <w:tr w:rsidR="00051E69" w:rsidRPr="00A006EE" w14:paraId="18D9DC9E" w14:textId="77777777" w:rsidTr="00DB557D">
        <w:tc>
          <w:tcPr>
            <w:tcW w:w="3714" w:type="dxa"/>
          </w:tcPr>
          <w:p w14:paraId="235632A2" w14:textId="77777777" w:rsidR="00051E69" w:rsidRPr="00A006EE" w:rsidRDefault="00051E69" w:rsidP="00051E69">
            <w:r w:rsidRPr="00A006EE">
              <w:rPr>
                <w:b/>
              </w:rPr>
              <w:t>Event starts</w:t>
            </w:r>
          </w:p>
        </w:tc>
        <w:tc>
          <w:tcPr>
            <w:tcW w:w="2864" w:type="dxa"/>
          </w:tcPr>
          <w:p w14:paraId="3CE12E12" w14:textId="77777777" w:rsidR="00051E69" w:rsidRPr="00A006EE" w:rsidRDefault="00051E69" w:rsidP="00051E69">
            <w:r w:rsidRPr="00A006EE">
              <w:rPr>
                <w:b/>
              </w:rPr>
              <w:t>10:00 am</w:t>
            </w:r>
          </w:p>
        </w:tc>
        <w:tc>
          <w:tcPr>
            <w:tcW w:w="3344" w:type="dxa"/>
          </w:tcPr>
          <w:p w14:paraId="25B12B61" w14:textId="598759CB" w:rsidR="00051E69" w:rsidRPr="00A006EE" w:rsidRDefault="00CC13CB" w:rsidP="00051E69">
            <w:r>
              <w:rPr>
                <w:b/>
              </w:rPr>
              <w:t xml:space="preserve">Sunday </w:t>
            </w:r>
            <w:r w:rsidR="00FE1284">
              <w:rPr>
                <w:b/>
              </w:rPr>
              <w:t>0</w:t>
            </w:r>
            <w:r w:rsidR="00CA5ACF">
              <w:rPr>
                <w:b/>
              </w:rPr>
              <w:t>2</w:t>
            </w:r>
            <w:r>
              <w:rPr>
                <w:b/>
              </w:rPr>
              <w:t xml:space="preserve"> </w:t>
            </w:r>
            <w:r w:rsidR="00FE1284">
              <w:rPr>
                <w:b/>
              </w:rPr>
              <w:t>August</w:t>
            </w:r>
            <w:r>
              <w:rPr>
                <w:b/>
              </w:rPr>
              <w:t xml:space="preserve"> 202</w:t>
            </w:r>
            <w:r w:rsidR="00CA5ACF">
              <w:rPr>
                <w:b/>
              </w:rPr>
              <w:t>6</w:t>
            </w:r>
          </w:p>
        </w:tc>
      </w:tr>
      <w:tr w:rsidR="001A3B92" w:rsidRPr="00A006EE" w14:paraId="547F117D" w14:textId="77777777" w:rsidTr="00DB557D">
        <w:tc>
          <w:tcPr>
            <w:tcW w:w="3714" w:type="dxa"/>
          </w:tcPr>
          <w:p w14:paraId="71946D30" w14:textId="7F359F35" w:rsidR="001A3B92" w:rsidRPr="00A006EE" w:rsidRDefault="001A3B92" w:rsidP="00051E69">
            <w:pPr>
              <w:rPr>
                <w:b/>
              </w:rPr>
            </w:pPr>
            <w:r>
              <w:rPr>
                <w:b/>
              </w:rPr>
              <w:t>Come &amp; Try &amp; Passenger Rides Documentation</w:t>
            </w:r>
          </w:p>
        </w:tc>
        <w:tc>
          <w:tcPr>
            <w:tcW w:w="2864" w:type="dxa"/>
          </w:tcPr>
          <w:p w14:paraId="662DCA90" w14:textId="05417E89" w:rsidR="001A3B92" w:rsidRPr="00A006EE" w:rsidRDefault="001A3B92" w:rsidP="00051E69">
            <w:pPr>
              <w:rPr>
                <w:b/>
              </w:rPr>
            </w:pPr>
            <w:r>
              <w:rPr>
                <w:b/>
              </w:rPr>
              <w:t>9:30am – 1:30pm</w:t>
            </w:r>
          </w:p>
        </w:tc>
        <w:tc>
          <w:tcPr>
            <w:tcW w:w="3344" w:type="dxa"/>
          </w:tcPr>
          <w:p w14:paraId="05C0E788" w14:textId="08D0731A" w:rsidR="001A3B92" w:rsidRDefault="001A3B92" w:rsidP="00051E69">
            <w:pPr>
              <w:rPr>
                <w:b/>
              </w:rPr>
            </w:pPr>
            <w:r>
              <w:rPr>
                <w:b/>
              </w:rPr>
              <w:t>Sunday 0</w:t>
            </w:r>
            <w:r w:rsidR="00CA5ACF">
              <w:rPr>
                <w:b/>
              </w:rPr>
              <w:t>2</w:t>
            </w:r>
            <w:r>
              <w:rPr>
                <w:b/>
              </w:rPr>
              <w:t xml:space="preserve"> August 202</w:t>
            </w:r>
            <w:r w:rsidR="00CA5ACF">
              <w:rPr>
                <w:b/>
              </w:rPr>
              <w:t>6</w:t>
            </w:r>
          </w:p>
        </w:tc>
      </w:tr>
      <w:tr w:rsidR="001A3B92" w:rsidRPr="00A006EE" w14:paraId="2CC2E54C" w14:textId="77777777" w:rsidTr="00DB557D">
        <w:tc>
          <w:tcPr>
            <w:tcW w:w="3714" w:type="dxa"/>
          </w:tcPr>
          <w:p w14:paraId="5C061311" w14:textId="1DF49911" w:rsidR="001A3B92" w:rsidRPr="00A006EE" w:rsidRDefault="001A3B92" w:rsidP="00051E69">
            <w:pPr>
              <w:rPr>
                <w:b/>
              </w:rPr>
            </w:pPr>
            <w:r>
              <w:rPr>
                <w:b/>
              </w:rPr>
              <w:t>Come &amp; Try &amp; Passenger Rides Briefing</w:t>
            </w:r>
          </w:p>
        </w:tc>
        <w:tc>
          <w:tcPr>
            <w:tcW w:w="2864" w:type="dxa"/>
          </w:tcPr>
          <w:p w14:paraId="701650FC" w14:textId="0881D689" w:rsidR="001A3B92" w:rsidRPr="00A006EE" w:rsidRDefault="001A3B92" w:rsidP="00051E69">
            <w:pPr>
              <w:rPr>
                <w:b/>
              </w:rPr>
            </w:pPr>
            <w:r>
              <w:rPr>
                <w:b/>
              </w:rPr>
              <w:t>1:45pm</w:t>
            </w:r>
          </w:p>
        </w:tc>
        <w:tc>
          <w:tcPr>
            <w:tcW w:w="3344" w:type="dxa"/>
          </w:tcPr>
          <w:p w14:paraId="232DBD46" w14:textId="0597C40E" w:rsidR="001A3B92" w:rsidRDefault="001A3B92" w:rsidP="00051E69">
            <w:pPr>
              <w:rPr>
                <w:b/>
              </w:rPr>
            </w:pPr>
            <w:r>
              <w:rPr>
                <w:b/>
              </w:rPr>
              <w:t>Sunday 0</w:t>
            </w:r>
            <w:r w:rsidR="00CA5ACF">
              <w:rPr>
                <w:b/>
              </w:rPr>
              <w:t>2</w:t>
            </w:r>
            <w:r>
              <w:rPr>
                <w:b/>
              </w:rPr>
              <w:t xml:space="preserve"> August 202</w:t>
            </w:r>
            <w:r w:rsidR="00CA5ACF">
              <w:rPr>
                <w:b/>
              </w:rPr>
              <w:t>6</w:t>
            </w:r>
          </w:p>
        </w:tc>
      </w:tr>
      <w:tr w:rsidR="001A3B92" w:rsidRPr="00A006EE" w14:paraId="70186F64" w14:textId="77777777" w:rsidTr="00DB557D">
        <w:tc>
          <w:tcPr>
            <w:tcW w:w="3714" w:type="dxa"/>
          </w:tcPr>
          <w:p w14:paraId="580494D8" w14:textId="44E59F2A" w:rsidR="001A3B92" w:rsidRPr="00A006EE" w:rsidRDefault="001A3B92" w:rsidP="00051E69">
            <w:pPr>
              <w:rPr>
                <w:b/>
              </w:rPr>
            </w:pPr>
            <w:r>
              <w:rPr>
                <w:b/>
              </w:rPr>
              <w:t>Come &amp; Try &amp; Passenger Rides Start</w:t>
            </w:r>
          </w:p>
        </w:tc>
        <w:tc>
          <w:tcPr>
            <w:tcW w:w="2864" w:type="dxa"/>
          </w:tcPr>
          <w:p w14:paraId="42CF079F" w14:textId="7866795D" w:rsidR="001A3B92" w:rsidRPr="00A006EE" w:rsidRDefault="001A3B92" w:rsidP="00051E69">
            <w:pPr>
              <w:rPr>
                <w:b/>
              </w:rPr>
            </w:pPr>
            <w:r>
              <w:rPr>
                <w:b/>
              </w:rPr>
              <w:t>2.00pm</w:t>
            </w:r>
          </w:p>
        </w:tc>
        <w:tc>
          <w:tcPr>
            <w:tcW w:w="3344" w:type="dxa"/>
          </w:tcPr>
          <w:p w14:paraId="1B6440D8" w14:textId="4E0641B7" w:rsidR="001A3B92" w:rsidRDefault="001A3B92" w:rsidP="00051E69">
            <w:pPr>
              <w:rPr>
                <w:b/>
              </w:rPr>
            </w:pPr>
            <w:r>
              <w:rPr>
                <w:b/>
              </w:rPr>
              <w:t>Sunday 0</w:t>
            </w:r>
            <w:r w:rsidR="00CA5ACF">
              <w:rPr>
                <w:b/>
              </w:rPr>
              <w:t>2</w:t>
            </w:r>
            <w:r>
              <w:rPr>
                <w:b/>
              </w:rPr>
              <w:t xml:space="preserve"> August 202</w:t>
            </w:r>
            <w:r w:rsidR="00CA5ACF">
              <w:rPr>
                <w:b/>
              </w:rPr>
              <w:t>6</w:t>
            </w:r>
          </w:p>
        </w:tc>
      </w:tr>
      <w:tr w:rsidR="00051E69" w:rsidRPr="00A006EE" w14:paraId="0BF33BA0" w14:textId="77777777" w:rsidTr="00DB557D">
        <w:tc>
          <w:tcPr>
            <w:tcW w:w="3714" w:type="dxa"/>
          </w:tcPr>
          <w:p w14:paraId="29FF6EAC" w14:textId="77777777" w:rsidR="00051E69" w:rsidRPr="00A006EE" w:rsidRDefault="00051E69" w:rsidP="00051E69">
            <w:pPr>
              <w:rPr>
                <w:b/>
              </w:rPr>
            </w:pPr>
            <w:r w:rsidRPr="00A006EE">
              <w:rPr>
                <w:b/>
              </w:rPr>
              <w:t>Event Finish</w:t>
            </w:r>
          </w:p>
        </w:tc>
        <w:tc>
          <w:tcPr>
            <w:tcW w:w="2864" w:type="dxa"/>
          </w:tcPr>
          <w:p w14:paraId="4745974C" w14:textId="77777777" w:rsidR="00051E69" w:rsidRPr="00A006EE" w:rsidRDefault="00051E69" w:rsidP="00051E69">
            <w:pPr>
              <w:rPr>
                <w:b/>
              </w:rPr>
            </w:pPr>
            <w:r w:rsidRPr="00A006EE">
              <w:rPr>
                <w:b/>
              </w:rPr>
              <w:t>4.30 pm</w:t>
            </w:r>
          </w:p>
        </w:tc>
        <w:tc>
          <w:tcPr>
            <w:tcW w:w="3344" w:type="dxa"/>
          </w:tcPr>
          <w:p w14:paraId="53CA1E24" w14:textId="5591151A" w:rsidR="00051E69" w:rsidRPr="00A006EE" w:rsidRDefault="004F7D2D" w:rsidP="00051E69">
            <w:r>
              <w:rPr>
                <w:b/>
              </w:rPr>
              <w:t xml:space="preserve">Sunday </w:t>
            </w:r>
            <w:r w:rsidR="00FE1284">
              <w:rPr>
                <w:b/>
              </w:rPr>
              <w:t>0</w:t>
            </w:r>
            <w:r w:rsidR="00CA5ACF">
              <w:rPr>
                <w:b/>
              </w:rPr>
              <w:t>2</w:t>
            </w:r>
            <w:r w:rsidR="00CC13CB">
              <w:rPr>
                <w:b/>
              </w:rPr>
              <w:t xml:space="preserve"> </w:t>
            </w:r>
            <w:r w:rsidR="00FE1284">
              <w:rPr>
                <w:b/>
              </w:rPr>
              <w:t>August</w:t>
            </w:r>
            <w:r w:rsidR="00CC13CB">
              <w:rPr>
                <w:b/>
              </w:rPr>
              <w:t xml:space="preserve"> </w:t>
            </w:r>
            <w:r>
              <w:rPr>
                <w:b/>
              </w:rPr>
              <w:t>202</w:t>
            </w:r>
            <w:r w:rsidR="00CA5ACF">
              <w:rPr>
                <w:b/>
              </w:rPr>
              <w:t>6</w:t>
            </w:r>
          </w:p>
        </w:tc>
      </w:tr>
      <w:tr w:rsidR="00051E69" w:rsidRPr="00A006EE" w14:paraId="39C240F6" w14:textId="77777777" w:rsidTr="00DB557D">
        <w:tc>
          <w:tcPr>
            <w:tcW w:w="3714" w:type="dxa"/>
          </w:tcPr>
          <w:p w14:paraId="7054E736" w14:textId="77777777" w:rsidR="00051E69" w:rsidRPr="00A006EE" w:rsidRDefault="00051E69" w:rsidP="00051E69">
            <w:pPr>
              <w:rPr>
                <w:b/>
              </w:rPr>
            </w:pPr>
            <w:r w:rsidRPr="00A006EE">
              <w:rPr>
                <w:b/>
              </w:rPr>
              <w:t>Final Results Published</w:t>
            </w:r>
          </w:p>
        </w:tc>
        <w:tc>
          <w:tcPr>
            <w:tcW w:w="2864" w:type="dxa"/>
          </w:tcPr>
          <w:p w14:paraId="04370200" w14:textId="77777777" w:rsidR="00051E69" w:rsidRPr="00A006EE" w:rsidRDefault="00051E69" w:rsidP="00051E69"/>
        </w:tc>
        <w:tc>
          <w:tcPr>
            <w:tcW w:w="3344" w:type="dxa"/>
          </w:tcPr>
          <w:p w14:paraId="4D546562" w14:textId="0AC061F2" w:rsidR="00051E69" w:rsidRPr="00A006EE" w:rsidRDefault="00A52EDA" w:rsidP="00051E69">
            <w:pPr>
              <w:rPr>
                <w:b/>
              </w:rPr>
            </w:pPr>
            <w:r>
              <w:rPr>
                <w:b/>
              </w:rPr>
              <w:t xml:space="preserve">Monday </w:t>
            </w:r>
            <w:r w:rsidR="001651A5">
              <w:rPr>
                <w:b/>
              </w:rPr>
              <w:t>0</w:t>
            </w:r>
            <w:r w:rsidR="0075356C">
              <w:rPr>
                <w:b/>
              </w:rPr>
              <w:t>3</w:t>
            </w:r>
            <w:r w:rsidR="000B4F64">
              <w:rPr>
                <w:b/>
              </w:rPr>
              <w:t xml:space="preserve"> </w:t>
            </w:r>
            <w:r w:rsidR="00FE1284">
              <w:rPr>
                <w:b/>
              </w:rPr>
              <w:t>August</w:t>
            </w:r>
            <w:r w:rsidR="001651A5">
              <w:rPr>
                <w:b/>
              </w:rPr>
              <w:t xml:space="preserve"> </w:t>
            </w:r>
            <w:r>
              <w:rPr>
                <w:b/>
              </w:rPr>
              <w:t>202</w:t>
            </w:r>
            <w:r w:rsidR="00CA5ACF">
              <w:rPr>
                <w:b/>
              </w:rPr>
              <w:t>6</w:t>
            </w:r>
            <w:r w:rsidRPr="00A006EE">
              <w:rPr>
                <w:b/>
              </w:rPr>
              <w:t xml:space="preserve"> </w:t>
            </w:r>
            <w:r w:rsidR="00051E69" w:rsidRPr="00A006EE">
              <w:rPr>
                <w:b/>
              </w:rPr>
              <w:t>(Online)</w:t>
            </w:r>
          </w:p>
        </w:tc>
      </w:tr>
      <w:tr w:rsidR="00051E69" w:rsidRPr="00A006EE" w14:paraId="5ABB9BFC" w14:textId="77777777" w:rsidTr="00DB557D">
        <w:tc>
          <w:tcPr>
            <w:tcW w:w="3714" w:type="dxa"/>
          </w:tcPr>
          <w:p w14:paraId="7DA5C87A" w14:textId="77777777" w:rsidR="00051E69" w:rsidRPr="007413D0" w:rsidRDefault="00051E69" w:rsidP="00051E69">
            <w:pPr>
              <w:pStyle w:val="ListParagraph"/>
              <w:ind w:left="0"/>
              <w:rPr>
                <w:rFonts w:cstheme="minorHAnsi"/>
                <w:b/>
                <w:iCs/>
              </w:rPr>
            </w:pPr>
            <w:r w:rsidRPr="007413D0">
              <w:rPr>
                <w:rFonts w:cstheme="minorHAnsi"/>
                <w:b/>
                <w:iCs/>
              </w:rPr>
              <w:lastRenderedPageBreak/>
              <w:t>Minimum number of competitors:</w:t>
            </w:r>
          </w:p>
        </w:tc>
        <w:tc>
          <w:tcPr>
            <w:tcW w:w="6208" w:type="dxa"/>
            <w:gridSpan w:val="2"/>
          </w:tcPr>
          <w:p w14:paraId="5C08DAB8" w14:textId="37817ADF" w:rsidR="00051E69" w:rsidRPr="00A006EE" w:rsidRDefault="001651A5" w:rsidP="00051E69">
            <w:r>
              <w:t>10</w:t>
            </w:r>
          </w:p>
        </w:tc>
      </w:tr>
      <w:tr w:rsidR="00051E69" w:rsidRPr="00A006EE" w14:paraId="3751C5B8" w14:textId="77777777" w:rsidTr="00DB557D">
        <w:tc>
          <w:tcPr>
            <w:tcW w:w="3714" w:type="dxa"/>
            <w:vAlign w:val="center"/>
          </w:tcPr>
          <w:p w14:paraId="6A5BF5E6" w14:textId="77777777" w:rsidR="00051E69" w:rsidRPr="007413D0" w:rsidRDefault="00051E69" w:rsidP="00051E69">
            <w:pPr>
              <w:rPr>
                <w:rFonts w:cstheme="minorHAnsi"/>
              </w:rPr>
            </w:pPr>
            <w:r w:rsidRPr="007413D0">
              <w:rPr>
                <w:rFonts w:cstheme="minorHAnsi"/>
                <w:b/>
                <w:iCs/>
              </w:rPr>
              <w:t>Maximum number competitors:</w:t>
            </w:r>
          </w:p>
        </w:tc>
        <w:tc>
          <w:tcPr>
            <w:tcW w:w="6208" w:type="dxa"/>
            <w:gridSpan w:val="2"/>
          </w:tcPr>
          <w:p w14:paraId="64F57336" w14:textId="4B28601D" w:rsidR="00051E69" w:rsidRPr="00A006EE" w:rsidRDefault="003B35CE" w:rsidP="00051E69">
            <w:r>
              <w:t>35</w:t>
            </w:r>
            <w:r w:rsidR="00DB557D">
              <w:t xml:space="preserve"> (Priority will be given to LCC members entered and paid first)</w:t>
            </w:r>
          </w:p>
        </w:tc>
      </w:tr>
      <w:tr w:rsidR="00051E69" w:rsidRPr="00A006EE" w14:paraId="0F13B1C7" w14:textId="77777777" w:rsidTr="00DB557D">
        <w:tc>
          <w:tcPr>
            <w:tcW w:w="3714" w:type="dxa"/>
            <w:vAlign w:val="center"/>
          </w:tcPr>
          <w:p w14:paraId="571AFB49" w14:textId="77777777" w:rsidR="00051E69" w:rsidRPr="007413D0" w:rsidRDefault="00051E69" w:rsidP="00051E69">
            <w:pPr>
              <w:pStyle w:val="ListParagraph"/>
              <w:ind w:left="0"/>
              <w:rPr>
                <w:rFonts w:cstheme="minorHAnsi"/>
              </w:rPr>
            </w:pPr>
            <w:r w:rsidRPr="007413D0">
              <w:rPr>
                <w:rFonts w:cstheme="minorHAnsi"/>
                <w:b/>
                <w:iCs/>
              </w:rPr>
              <w:t>Maximum entries per vehicle:</w:t>
            </w:r>
          </w:p>
        </w:tc>
        <w:tc>
          <w:tcPr>
            <w:tcW w:w="6208" w:type="dxa"/>
            <w:gridSpan w:val="2"/>
          </w:tcPr>
          <w:p w14:paraId="4126F862" w14:textId="02DC283F" w:rsidR="005823E2" w:rsidRPr="00A006EE" w:rsidRDefault="00051E69" w:rsidP="00051E69">
            <w:r w:rsidRPr="00A006EE">
              <w:t>3</w:t>
            </w:r>
          </w:p>
        </w:tc>
      </w:tr>
    </w:tbl>
    <w:p w14:paraId="537C7BAF" w14:textId="7FAEB707" w:rsidR="00AD5F37" w:rsidRDefault="00AD5F37" w:rsidP="00AD5F37">
      <w:pPr>
        <w:pStyle w:val="ListParagraph"/>
        <w:ind w:left="644"/>
        <w:rPr>
          <w:b/>
          <w:sz w:val="24"/>
          <w:szCs w:val="24"/>
          <w:u w:val="single"/>
        </w:rPr>
      </w:pPr>
    </w:p>
    <w:p w14:paraId="60EF097A" w14:textId="37946892" w:rsidR="00155127" w:rsidRDefault="007D4D88" w:rsidP="007D4D88">
      <w:pPr>
        <w:pStyle w:val="ListParagraph"/>
        <w:numPr>
          <w:ilvl w:val="0"/>
          <w:numId w:val="1"/>
        </w:numPr>
        <w:rPr>
          <w:b/>
          <w:sz w:val="24"/>
          <w:szCs w:val="24"/>
          <w:u w:val="single"/>
        </w:rPr>
      </w:pPr>
      <w:r w:rsidRPr="00433DFF">
        <w:rPr>
          <w:b/>
          <w:sz w:val="24"/>
          <w:szCs w:val="24"/>
          <w:u w:val="single"/>
        </w:rPr>
        <w:t>ENTRY FEE</w:t>
      </w:r>
      <w:r>
        <w:rPr>
          <w:b/>
          <w:sz w:val="24"/>
          <w:szCs w:val="24"/>
          <w:u w:val="single"/>
        </w:rPr>
        <w:t>S:</w:t>
      </w:r>
    </w:p>
    <w:tbl>
      <w:tblPr>
        <w:tblStyle w:val="TableGrid"/>
        <w:tblW w:w="0" w:type="auto"/>
        <w:tblInd w:w="421" w:type="dxa"/>
        <w:tblLook w:val="04A0" w:firstRow="1" w:lastRow="0" w:firstColumn="1" w:lastColumn="0" w:noHBand="0" w:noVBand="1"/>
      </w:tblPr>
      <w:tblGrid>
        <w:gridCol w:w="3064"/>
        <w:gridCol w:w="3485"/>
        <w:gridCol w:w="3373"/>
      </w:tblGrid>
      <w:tr w:rsidR="00155127" w:rsidRPr="00A006EE" w14:paraId="1DF0A1BC" w14:textId="77777777" w:rsidTr="00ED1258">
        <w:tc>
          <w:tcPr>
            <w:tcW w:w="3064" w:type="dxa"/>
          </w:tcPr>
          <w:p w14:paraId="253E47EA" w14:textId="77777777" w:rsidR="00155127" w:rsidRPr="00A006EE" w:rsidRDefault="00155127" w:rsidP="00ED1258">
            <w:pPr>
              <w:jc w:val="center"/>
              <w:rPr>
                <w:b/>
              </w:rPr>
            </w:pPr>
            <w:r w:rsidRPr="00A006EE">
              <w:rPr>
                <w:b/>
              </w:rPr>
              <w:t>Light Car Club Members</w:t>
            </w:r>
          </w:p>
        </w:tc>
        <w:tc>
          <w:tcPr>
            <w:tcW w:w="3485" w:type="dxa"/>
          </w:tcPr>
          <w:p w14:paraId="6159A92F" w14:textId="77777777" w:rsidR="00155127" w:rsidRPr="00A006EE" w:rsidRDefault="00155127" w:rsidP="00ED1258">
            <w:pPr>
              <w:jc w:val="center"/>
              <w:rPr>
                <w:b/>
              </w:rPr>
            </w:pPr>
            <w:r w:rsidRPr="00A006EE">
              <w:rPr>
                <w:b/>
              </w:rPr>
              <w:t>Light Car Club Juniors</w:t>
            </w:r>
          </w:p>
        </w:tc>
        <w:tc>
          <w:tcPr>
            <w:tcW w:w="3373" w:type="dxa"/>
          </w:tcPr>
          <w:p w14:paraId="47BC4D5C" w14:textId="77777777" w:rsidR="00155127" w:rsidRPr="00A006EE" w:rsidRDefault="00155127" w:rsidP="00ED1258">
            <w:pPr>
              <w:jc w:val="center"/>
              <w:rPr>
                <w:b/>
              </w:rPr>
            </w:pPr>
            <w:r w:rsidRPr="00A006EE">
              <w:rPr>
                <w:b/>
              </w:rPr>
              <w:t>Non-Light Car Club Members</w:t>
            </w:r>
          </w:p>
        </w:tc>
      </w:tr>
      <w:tr w:rsidR="00155127" w:rsidRPr="00A006EE" w14:paraId="36604056" w14:textId="77777777" w:rsidTr="00ED1258">
        <w:tc>
          <w:tcPr>
            <w:tcW w:w="3064" w:type="dxa"/>
          </w:tcPr>
          <w:p w14:paraId="33795E92" w14:textId="53F5A352" w:rsidR="00155127" w:rsidRPr="00A006EE" w:rsidRDefault="00155127" w:rsidP="00ED1258">
            <w:pPr>
              <w:jc w:val="center"/>
              <w:rPr>
                <w:b/>
              </w:rPr>
            </w:pPr>
            <w:r w:rsidRPr="00A006EE">
              <w:rPr>
                <w:b/>
              </w:rPr>
              <w:t>$5</w:t>
            </w:r>
            <w:r w:rsidR="00DB557D">
              <w:rPr>
                <w:b/>
              </w:rPr>
              <w:t>0</w:t>
            </w:r>
          </w:p>
        </w:tc>
        <w:tc>
          <w:tcPr>
            <w:tcW w:w="3485" w:type="dxa"/>
          </w:tcPr>
          <w:p w14:paraId="522DE67F" w14:textId="211A89AB" w:rsidR="00155127" w:rsidRPr="00A006EE" w:rsidRDefault="00155127" w:rsidP="00ED1258">
            <w:pPr>
              <w:jc w:val="center"/>
              <w:rPr>
                <w:b/>
              </w:rPr>
            </w:pPr>
            <w:r w:rsidRPr="00A006EE">
              <w:rPr>
                <w:b/>
              </w:rPr>
              <w:t>Free*</w:t>
            </w:r>
          </w:p>
        </w:tc>
        <w:tc>
          <w:tcPr>
            <w:tcW w:w="3373" w:type="dxa"/>
          </w:tcPr>
          <w:p w14:paraId="45F07FB6" w14:textId="16919D56" w:rsidR="00155127" w:rsidRPr="00A006EE" w:rsidRDefault="00155127" w:rsidP="00ED1258">
            <w:pPr>
              <w:jc w:val="center"/>
              <w:rPr>
                <w:b/>
              </w:rPr>
            </w:pPr>
            <w:r w:rsidRPr="00A006EE">
              <w:rPr>
                <w:b/>
              </w:rPr>
              <w:t>$</w:t>
            </w:r>
            <w:r w:rsidR="001A3E26">
              <w:rPr>
                <w:b/>
              </w:rPr>
              <w:t>60</w:t>
            </w:r>
          </w:p>
        </w:tc>
      </w:tr>
    </w:tbl>
    <w:p w14:paraId="5AD65ACE" w14:textId="76620BD4" w:rsidR="003C1D1B" w:rsidRDefault="00CD0390" w:rsidP="006B52A1">
      <w:pPr>
        <w:ind w:left="720"/>
        <w:rPr>
          <w:b/>
          <w:i/>
          <w:iCs/>
          <w:sz w:val="20"/>
          <w:szCs w:val="20"/>
        </w:rPr>
      </w:pPr>
      <w:r>
        <w:rPr>
          <w:b/>
          <w:i/>
          <w:iCs/>
          <w:sz w:val="20"/>
          <w:szCs w:val="20"/>
        </w:rPr>
        <w:t>*</w:t>
      </w:r>
      <w:r w:rsidR="0089495D" w:rsidRPr="00723C5E">
        <w:rPr>
          <w:b/>
          <w:i/>
          <w:iCs/>
          <w:sz w:val="20"/>
          <w:szCs w:val="20"/>
        </w:rPr>
        <w:t xml:space="preserve">LCC </w:t>
      </w:r>
      <w:r w:rsidR="00C13654" w:rsidRPr="00723C5E">
        <w:rPr>
          <w:b/>
          <w:i/>
          <w:iCs/>
          <w:sz w:val="20"/>
          <w:szCs w:val="20"/>
        </w:rPr>
        <w:t>Junior Members</w:t>
      </w:r>
      <w:r w:rsidR="00C13654" w:rsidRPr="00723C5E">
        <w:rPr>
          <w:b/>
          <w:sz w:val="20"/>
          <w:szCs w:val="20"/>
        </w:rPr>
        <w:t xml:space="preserve"> </w:t>
      </w:r>
      <w:r w:rsidR="00C13654" w:rsidRPr="00723C5E">
        <w:rPr>
          <w:b/>
          <w:i/>
          <w:iCs/>
          <w:sz w:val="20"/>
          <w:szCs w:val="20"/>
        </w:rPr>
        <w:t>(12 to 17</w:t>
      </w:r>
      <w:r w:rsidR="000515E7" w:rsidRPr="00723C5E">
        <w:rPr>
          <w:b/>
          <w:i/>
          <w:iCs/>
          <w:sz w:val="20"/>
          <w:szCs w:val="20"/>
        </w:rPr>
        <w:t xml:space="preserve"> years at 1</w:t>
      </w:r>
      <w:r w:rsidR="000515E7" w:rsidRPr="00723C5E">
        <w:rPr>
          <w:b/>
          <w:i/>
          <w:iCs/>
          <w:sz w:val="20"/>
          <w:szCs w:val="20"/>
          <w:vertAlign w:val="superscript"/>
        </w:rPr>
        <w:t>st</w:t>
      </w:r>
      <w:r w:rsidR="000515E7" w:rsidRPr="00723C5E">
        <w:rPr>
          <w:b/>
          <w:i/>
          <w:iCs/>
          <w:sz w:val="20"/>
          <w:szCs w:val="20"/>
        </w:rPr>
        <w:t xml:space="preserve"> April 202</w:t>
      </w:r>
      <w:r w:rsidR="00F739BD">
        <w:rPr>
          <w:b/>
          <w:i/>
          <w:iCs/>
          <w:sz w:val="20"/>
          <w:szCs w:val="20"/>
        </w:rPr>
        <w:t>5</w:t>
      </w:r>
      <w:r w:rsidR="000515E7" w:rsidRPr="00723C5E">
        <w:rPr>
          <w:b/>
          <w:i/>
          <w:iCs/>
          <w:sz w:val="20"/>
          <w:szCs w:val="20"/>
        </w:rPr>
        <w:t>)</w:t>
      </w:r>
      <w:r w:rsidR="00636422" w:rsidRPr="00723C5E">
        <w:rPr>
          <w:b/>
          <w:i/>
          <w:iCs/>
          <w:sz w:val="20"/>
          <w:szCs w:val="20"/>
        </w:rPr>
        <w:t xml:space="preserve"> </w:t>
      </w:r>
      <w:r w:rsidR="00155127" w:rsidRPr="00723C5E">
        <w:rPr>
          <w:b/>
          <w:i/>
          <w:iCs/>
          <w:sz w:val="20"/>
          <w:szCs w:val="20"/>
        </w:rPr>
        <w:t>get free entry to this eve</w:t>
      </w:r>
      <w:r w:rsidR="00DB557D">
        <w:rPr>
          <w:b/>
          <w:i/>
          <w:iCs/>
          <w:sz w:val="20"/>
          <w:szCs w:val="20"/>
        </w:rPr>
        <w:t>nt.</w:t>
      </w:r>
    </w:p>
    <w:p w14:paraId="733FDE35" w14:textId="4B872F9A" w:rsidR="00D525B2" w:rsidRPr="00D525B2" w:rsidRDefault="00D525B2" w:rsidP="006B52A1">
      <w:pPr>
        <w:ind w:left="720"/>
        <w:rPr>
          <w:bCs/>
          <w:sz w:val="20"/>
          <w:szCs w:val="20"/>
        </w:rPr>
      </w:pPr>
      <w:r>
        <w:rPr>
          <w:bCs/>
          <w:sz w:val="20"/>
          <w:szCs w:val="20"/>
        </w:rPr>
        <w:t xml:space="preserve">Payment must be </w:t>
      </w:r>
      <w:r w:rsidR="003A41AF">
        <w:rPr>
          <w:bCs/>
          <w:sz w:val="20"/>
          <w:szCs w:val="20"/>
        </w:rPr>
        <w:t xml:space="preserve">received in full before the close of entries. </w:t>
      </w:r>
      <w:r w:rsidR="008F7155">
        <w:rPr>
          <w:bCs/>
          <w:sz w:val="20"/>
          <w:szCs w:val="20"/>
        </w:rPr>
        <w:t>Refunds will only be paid to withdrawals under exceptional circumstances.</w:t>
      </w:r>
    </w:p>
    <w:p w14:paraId="0BE91AE7" w14:textId="3A963990" w:rsidR="00E24ABC" w:rsidRDefault="005D6517" w:rsidP="005D6517">
      <w:pPr>
        <w:rPr>
          <w:bCs/>
          <w:sz w:val="20"/>
          <w:szCs w:val="20"/>
        </w:rPr>
      </w:pPr>
      <w:r>
        <w:rPr>
          <w:bCs/>
          <w:sz w:val="20"/>
          <w:szCs w:val="20"/>
        </w:rPr>
        <w:tab/>
      </w:r>
      <w:r w:rsidR="004A5FCE" w:rsidRPr="004A5FCE">
        <w:rPr>
          <w:b/>
          <w:sz w:val="20"/>
          <w:szCs w:val="20"/>
          <w:u w:val="single"/>
        </w:rPr>
        <w:t>Please note new b</w:t>
      </w:r>
      <w:r w:rsidR="00E24ABC" w:rsidRPr="004A5FCE">
        <w:rPr>
          <w:b/>
          <w:sz w:val="20"/>
          <w:szCs w:val="20"/>
          <w:u w:val="single"/>
        </w:rPr>
        <w:t>ank details for sending EFT are</w:t>
      </w:r>
      <w:r w:rsidR="00E24ABC">
        <w:rPr>
          <w:bCs/>
          <w:sz w:val="20"/>
          <w:szCs w:val="20"/>
        </w:rPr>
        <w:t>:</w:t>
      </w:r>
    </w:p>
    <w:tbl>
      <w:tblPr>
        <w:tblStyle w:val="TableGrid"/>
        <w:tblW w:w="1045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E24ABC" w14:paraId="47FC10DA" w14:textId="77777777" w:rsidTr="005D6517">
        <w:tc>
          <w:tcPr>
            <w:tcW w:w="2547" w:type="dxa"/>
          </w:tcPr>
          <w:p w14:paraId="52ACCF2D" w14:textId="0366F11A" w:rsidR="00E24ABC" w:rsidRDefault="00E24ABC" w:rsidP="00985507">
            <w:pPr>
              <w:rPr>
                <w:bCs/>
                <w:sz w:val="20"/>
                <w:szCs w:val="20"/>
              </w:rPr>
            </w:pPr>
            <w:r>
              <w:rPr>
                <w:bCs/>
                <w:sz w:val="20"/>
                <w:szCs w:val="20"/>
              </w:rPr>
              <w:t>Account Name</w:t>
            </w:r>
          </w:p>
        </w:tc>
        <w:tc>
          <w:tcPr>
            <w:tcW w:w="7909" w:type="dxa"/>
          </w:tcPr>
          <w:p w14:paraId="4A94C2A5" w14:textId="5EC3072B" w:rsidR="00E24ABC" w:rsidRDefault="00E24ABC" w:rsidP="00985507">
            <w:pPr>
              <w:rPr>
                <w:bCs/>
                <w:sz w:val="20"/>
                <w:szCs w:val="20"/>
              </w:rPr>
            </w:pPr>
            <w:r>
              <w:rPr>
                <w:bCs/>
                <w:sz w:val="20"/>
                <w:szCs w:val="20"/>
              </w:rPr>
              <w:t>Light Car Club of WA</w:t>
            </w:r>
          </w:p>
        </w:tc>
      </w:tr>
      <w:tr w:rsidR="00E24ABC" w14:paraId="6BEE98D1" w14:textId="77777777" w:rsidTr="005D6517">
        <w:tc>
          <w:tcPr>
            <w:tcW w:w="2547" w:type="dxa"/>
          </w:tcPr>
          <w:p w14:paraId="2C1F5E07" w14:textId="5E2F5B8D" w:rsidR="00E24ABC" w:rsidRDefault="00E24ABC" w:rsidP="00985507">
            <w:pPr>
              <w:rPr>
                <w:bCs/>
                <w:sz w:val="20"/>
                <w:szCs w:val="20"/>
              </w:rPr>
            </w:pPr>
            <w:r>
              <w:rPr>
                <w:bCs/>
                <w:sz w:val="20"/>
                <w:szCs w:val="20"/>
              </w:rPr>
              <w:t>BSB</w:t>
            </w:r>
          </w:p>
        </w:tc>
        <w:tc>
          <w:tcPr>
            <w:tcW w:w="7909" w:type="dxa"/>
          </w:tcPr>
          <w:p w14:paraId="4A66FC6C" w14:textId="6E34CAA9" w:rsidR="00E24ABC" w:rsidRDefault="004A5FCE" w:rsidP="00985507">
            <w:pPr>
              <w:rPr>
                <w:bCs/>
                <w:sz w:val="20"/>
                <w:szCs w:val="20"/>
              </w:rPr>
            </w:pPr>
            <w:r>
              <w:rPr>
                <w:bCs/>
                <w:sz w:val="20"/>
                <w:szCs w:val="20"/>
              </w:rPr>
              <w:t>036-037</w:t>
            </w:r>
          </w:p>
        </w:tc>
      </w:tr>
      <w:tr w:rsidR="00E24ABC" w14:paraId="3DDDA71C" w14:textId="77777777" w:rsidTr="005D6517">
        <w:tc>
          <w:tcPr>
            <w:tcW w:w="2547" w:type="dxa"/>
          </w:tcPr>
          <w:p w14:paraId="3B69851C" w14:textId="02A60796" w:rsidR="00E24ABC" w:rsidRDefault="00E24ABC" w:rsidP="00985507">
            <w:pPr>
              <w:rPr>
                <w:bCs/>
                <w:sz w:val="20"/>
                <w:szCs w:val="20"/>
              </w:rPr>
            </w:pPr>
            <w:r>
              <w:rPr>
                <w:bCs/>
                <w:sz w:val="20"/>
                <w:szCs w:val="20"/>
              </w:rPr>
              <w:t>Account Number</w:t>
            </w:r>
          </w:p>
        </w:tc>
        <w:tc>
          <w:tcPr>
            <w:tcW w:w="7909" w:type="dxa"/>
          </w:tcPr>
          <w:p w14:paraId="5A244E53" w14:textId="4BD0F77A" w:rsidR="00E24ABC" w:rsidRDefault="004A5FCE" w:rsidP="00985507">
            <w:pPr>
              <w:rPr>
                <w:bCs/>
                <w:sz w:val="20"/>
                <w:szCs w:val="20"/>
              </w:rPr>
            </w:pPr>
            <w:r>
              <w:rPr>
                <w:bCs/>
                <w:sz w:val="20"/>
                <w:szCs w:val="20"/>
              </w:rPr>
              <w:t>624890</w:t>
            </w:r>
          </w:p>
        </w:tc>
      </w:tr>
      <w:tr w:rsidR="00E24ABC" w14:paraId="302B8ED3" w14:textId="77777777" w:rsidTr="005D6517">
        <w:tc>
          <w:tcPr>
            <w:tcW w:w="2547" w:type="dxa"/>
          </w:tcPr>
          <w:p w14:paraId="7B60B8A8" w14:textId="7E5A1D38" w:rsidR="00E24ABC" w:rsidRDefault="005823E2" w:rsidP="00985507">
            <w:pPr>
              <w:rPr>
                <w:bCs/>
                <w:sz w:val="20"/>
                <w:szCs w:val="20"/>
              </w:rPr>
            </w:pPr>
            <w:r>
              <w:rPr>
                <w:bCs/>
                <w:sz w:val="20"/>
                <w:szCs w:val="20"/>
              </w:rPr>
              <w:t>Reference</w:t>
            </w:r>
          </w:p>
        </w:tc>
        <w:tc>
          <w:tcPr>
            <w:tcW w:w="7909" w:type="dxa"/>
          </w:tcPr>
          <w:p w14:paraId="4898FCEB" w14:textId="790C90AF" w:rsidR="00E24ABC" w:rsidRDefault="005823E2" w:rsidP="00985507">
            <w:pPr>
              <w:rPr>
                <w:bCs/>
                <w:sz w:val="20"/>
                <w:szCs w:val="20"/>
              </w:rPr>
            </w:pPr>
            <w:r>
              <w:rPr>
                <w:bCs/>
                <w:sz w:val="20"/>
                <w:szCs w:val="20"/>
              </w:rPr>
              <w:t xml:space="preserve">(Surname) </w:t>
            </w:r>
            <w:r w:rsidR="00A46A53">
              <w:rPr>
                <w:bCs/>
                <w:sz w:val="20"/>
                <w:szCs w:val="20"/>
              </w:rPr>
              <w:t xml:space="preserve">August </w:t>
            </w:r>
            <w:r>
              <w:rPr>
                <w:bCs/>
                <w:sz w:val="20"/>
                <w:szCs w:val="20"/>
              </w:rPr>
              <w:t>KX</w:t>
            </w:r>
            <w:r w:rsidR="0075356C">
              <w:rPr>
                <w:bCs/>
                <w:sz w:val="20"/>
                <w:szCs w:val="20"/>
              </w:rPr>
              <w:t xml:space="preserve"> </w:t>
            </w:r>
          </w:p>
        </w:tc>
      </w:tr>
    </w:tbl>
    <w:p w14:paraId="2D54A4E1" w14:textId="7986AD2B" w:rsidR="008A5376" w:rsidRDefault="008A5376" w:rsidP="00985507">
      <w:pPr>
        <w:rPr>
          <w:bCs/>
          <w:sz w:val="20"/>
          <w:szCs w:val="20"/>
        </w:rPr>
      </w:pPr>
      <w:r>
        <w:rPr>
          <w:bCs/>
          <w:sz w:val="20"/>
          <w:szCs w:val="20"/>
        </w:rPr>
        <w:tab/>
      </w:r>
    </w:p>
    <w:p w14:paraId="6C6675C3" w14:textId="29007A56" w:rsidR="00A35F31" w:rsidRPr="00C136AC" w:rsidRDefault="009A6EF6" w:rsidP="00780A1B">
      <w:pPr>
        <w:pStyle w:val="ListParagraph"/>
        <w:numPr>
          <w:ilvl w:val="0"/>
          <w:numId w:val="1"/>
        </w:numPr>
        <w:rPr>
          <w:b/>
          <w:sz w:val="24"/>
          <w:szCs w:val="24"/>
          <w:u w:val="single"/>
        </w:rPr>
      </w:pPr>
      <w:r>
        <w:rPr>
          <w:b/>
          <w:sz w:val="24"/>
          <w:szCs w:val="24"/>
          <w:u w:val="single"/>
        </w:rPr>
        <w:t xml:space="preserve">EVENT </w:t>
      </w:r>
      <w:r w:rsidR="00B828FF" w:rsidRPr="00C136AC">
        <w:rPr>
          <w:b/>
          <w:sz w:val="24"/>
          <w:szCs w:val="24"/>
          <w:u w:val="single"/>
        </w:rPr>
        <w:t>DETAILS:</w:t>
      </w:r>
    </w:p>
    <w:p w14:paraId="31C0AD61" w14:textId="5A7B9471" w:rsidR="00CA0823" w:rsidRDefault="003C1D1B" w:rsidP="005D6517">
      <w:pPr>
        <w:ind w:left="284"/>
        <w:rPr>
          <w:bCs/>
          <w:sz w:val="20"/>
          <w:szCs w:val="20"/>
        </w:rPr>
      </w:pPr>
      <w:r w:rsidRPr="00723C5E">
        <w:rPr>
          <w:bCs/>
          <w:sz w:val="20"/>
          <w:szCs w:val="20"/>
        </w:rPr>
        <w:t xml:space="preserve">Documents to be presented at scrutineering of current </w:t>
      </w:r>
      <w:r w:rsidR="007979D6" w:rsidRPr="00723C5E">
        <w:rPr>
          <w:bCs/>
          <w:sz w:val="20"/>
          <w:szCs w:val="20"/>
        </w:rPr>
        <w:t>Motorsport Australia</w:t>
      </w:r>
      <w:r w:rsidRPr="00723C5E">
        <w:rPr>
          <w:bCs/>
          <w:sz w:val="20"/>
          <w:szCs w:val="20"/>
        </w:rPr>
        <w:t xml:space="preserve"> </w:t>
      </w:r>
      <w:r w:rsidR="00E820A1" w:rsidRPr="00723C5E">
        <w:rPr>
          <w:bCs/>
          <w:sz w:val="20"/>
          <w:szCs w:val="20"/>
        </w:rPr>
        <w:t>L</w:t>
      </w:r>
      <w:r w:rsidRPr="00723C5E">
        <w:rPr>
          <w:bCs/>
          <w:sz w:val="20"/>
          <w:szCs w:val="20"/>
        </w:rPr>
        <w:t>icence</w:t>
      </w:r>
      <w:r w:rsidR="001017E9" w:rsidRPr="00723C5E">
        <w:rPr>
          <w:bCs/>
          <w:sz w:val="20"/>
          <w:szCs w:val="20"/>
        </w:rPr>
        <w:t xml:space="preserve"> and </w:t>
      </w:r>
      <w:r w:rsidR="00E820A1" w:rsidRPr="00723C5E">
        <w:rPr>
          <w:bCs/>
          <w:sz w:val="20"/>
          <w:szCs w:val="20"/>
        </w:rPr>
        <w:t>C</w:t>
      </w:r>
      <w:r w:rsidRPr="00723C5E">
        <w:rPr>
          <w:bCs/>
          <w:sz w:val="20"/>
          <w:szCs w:val="20"/>
        </w:rPr>
        <w:t xml:space="preserve">urrent </w:t>
      </w:r>
      <w:r w:rsidR="00E820A1" w:rsidRPr="00723C5E">
        <w:rPr>
          <w:bCs/>
          <w:sz w:val="20"/>
          <w:szCs w:val="20"/>
        </w:rPr>
        <w:t>C</w:t>
      </w:r>
      <w:r w:rsidRPr="00723C5E">
        <w:rPr>
          <w:bCs/>
          <w:sz w:val="20"/>
          <w:szCs w:val="20"/>
        </w:rPr>
        <w:t xml:space="preserve">lub membership card. </w:t>
      </w:r>
      <w:r w:rsidR="00C136AC" w:rsidRPr="00723C5E">
        <w:rPr>
          <w:bCs/>
          <w:sz w:val="20"/>
          <w:szCs w:val="20"/>
        </w:rPr>
        <w:t>The Event shall consist of multiple runs</w:t>
      </w:r>
      <w:r w:rsidR="000F7CBF" w:rsidRPr="00723C5E">
        <w:rPr>
          <w:bCs/>
          <w:sz w:val="20"/>
          <w:szCs w:val="20"/>
        </w:rPr>
        <w:t xml:space="preserve"> over a single track. The starting order of each run shall rotate through the field of competitors.</w:t>
      </w:r>
    </w:p>
    <w:p w14:paraId="38A1689D" w14:textId="1E119F9B" w:rsidR="00BA32E5" w:rsidRPr="00723C5E" w:rsidRDefault="00C128D8" w:rsidP="005D6517">
      <w:pPr>
        <w:ind w:left="284"/>
        <w:rPr>
          <w:bCs/>
          <w:sz w:val="20"/>
          <w:szCs w:val="20"/>
        </w:rPr>
      </w:pPr>
      <w:r>
        <w:rPr>
          <w:bCs/>
          <w:sz w:val="20"/>
          <w:szCs w:val="20"/>
        </w:rPr>
        <w:t>Due to noise restrictions, any vehicle considered to be excessively noisy will be asked to leave. The Clerk of the Course will be Judge of Fact</w:t>
      </w:r>
      <w:r w:rsidR="007413D0">
        <w:rPr>
          <w:bCs/>
          <w:sz w:val="20"/>
          <w:szCs w:val="20"/>
        </w:rPr>
        <w:t xml:space="preserve"> on this matter</w:t>
      </w:r>
      <w:r>
        <w:rPr>
          <w:bCs/>
          <w:sz w:val="20"/>
          <w:szCs w:val="20"/>
        </w:rPr>
        <w:t>.</w:t>
      </w:r>
    </w:p>
    <w:p w14:paraId="47C83FAC" w14:textId="6AB41CF8" w:rsidR="009A6EF6" w:rsidRPr="00723C5E" w:rsidRDefault="009A6EF6" w:rsidP="005D6517">
      <w:pPr>
        <w:autoSpaceDE w:val="0"/>
        <w:autoSpaceDN w:val="0"/>
        <w:adjustRightInd w:val="0"/>
        <w:ind w:left="284"/>
        <w:rPr>
          <w:bCs/>
          <w:sz w:val="20"/>
          <w:szCs w:val="20"/>
        </w:rPr>
      </w:pPr>
      <w:r w:rsidRPr="00723C5E">
        <w:rPr>
          <w:bCs/>
          <w:sz w:val="20"/>
          <w:szCs w:val="20"/>
        </w:rPr>
        <w:t xml:space="preserve">No re-fuelling can be conducted in the service park. If you have a fluid leak other than water a tarpaulin must be placed under the car. If a fluid spillage does happen, the Clerk of </w:t>
      </w:r>
      <w:r w:rsidR="00936977">
        <w:rPr>
          <w:bCs/>
          <w:sz w:val="20"/>
          <w:szCs w:val="20"/>
        </w:rPr>
        <w:t xml:space="preserve">the </w:t>
      </w:r>
      <w:r w:rsidRPr="00723C5E">
        <w:rPr>
          <w:bCs/>
          <w:sz w:val="20"/>
          <w:szCs w:val="20"/>
        </w:rPr>
        <w:t>Course must be informed immediately the spillage occurs.</w:t>
      </w:r>
    </w:p>
    <w:p w14:paraId="5E376382" w14:textId="5AAF35F9" w:rsidR="00C17B2D" w:rsidRDefault="00C17B2D" w:rsidP="008C1CEC">
      <w:pPr>
        <w:autoSpaceDE w:val="0"/>
        <w:autoSpaceDN w:val="0"/>
        <w:adjustRightInd w:val="0"/>
        <w:ind w:left="284"/>
        <w:rPr>
          <w:bCs/>
          <w:sz w:val="20"/>
          <w:szCs w:val="20"/>
        </w:rPr>
      </w:pPr>
      <w:r w:rsidRPr="00723C5E">
        <w:rPr>
          <w:bCs/>
          <w:sz w:val="20"/>
          <w:szCs w:val="20"/>
        </w:rPr>
        <w:t>Lunch will be available at the event for $5 per person</w:t>
      </w:r>
      <w:r w:rsidR="008C1CEC">
        <w:rPr>
          <w:bCs/>
          <w:sz w:val="20"/>
          <w:szCs w:val="20"/>
        </w:rPr>
        <w:t xml:space="preserve"> and drinks $1 per person</w:t>
      </w:r>
      <w:r w:rsidRPr="00723C5E">
        <w:rPr>
          <w:bCs/>
          <w:sz w:val="20"/>
          <w:szCs w:val="20"/>
        </w:rPr>
        <w:t>. This can be paid in advance with the entry fee or by cash on the day.</w:t>
      </w:r>
    </w:p>
    <w:p w14:paraId="0A8A5CEA" w14:textId="6A1B1B0E" w:rsidR="00780A1B" w:rsidRDefault="00780A1B" w:rsidP="00780A1B">
      <w:pPr>
        <w:pStyle w:val="ListParagraph"/>
        <w:numPr>
          <w:ilvl w:val="0"/>
          <w:numId w:val="1"/>
        </w:numPr>
        <w:rPr>
          <w:b/>
          <w:sz w:val="24"/>
          <w:szCs w:val="24"/>
          <w:u w:val="single"/>
        </w:rPr>
      </w:pPr>
      <w:r>
        <w:rPr>
          <w:b/>
          <w:sz w:val="24"/>
          <w:szCs w:val="24"/>
          <w:u w:val="single"/>
        </w:rPr>
        <w:t>CLASSES</w:t>
      </w:r>
    </w:p>
    <w:p w14:paraId="2CE9D81B" w14:textId="1F7E065F" w:rsidR="00780A1B" w:rsidRDefault="00780A1B" w:rsidP="005D6517">
      <w:pPr>
        <w:spacing w:after="0"/>
        <w:ind w:left="284"/>
        <w:rPr>
          <w:bCs/>
          <w:sz w:val="20"/>
          <w:szCs w:val="20"/>
        </w:rPr>
      </w:pPr>
      <w:r w:rsidRPr="00723C5E">
        <w:rPr>
          <w:bCs/>
          <w:sz w:val="20"/>
          <w:szCs w:val="20"/>
        </w:rPr>
        <w:t xml:space="preserve">The </w:t>
      </w:r>
      <w:r w:rsidR="00EB1E02">
        <w:rPr>
          <w:bCs/>
          <w:sz w:val="20"/>
          <w:szCs w:val="20"/>
        </w:rPr>
        <w:t>E</w:t>
      </w:r>
      <w:r w:rsidRPr="00723C5E">
        <w:rPr>
          <w:bCs/>
          <w:sz w:val="20"/>
          <w:szCs w:val="20"/>
        </w:rPr>
        <w:t xml:space="preserve">vent shall be open to vehicles complying with the classes defined in 1.3 of Group 4K – Khanacross cars. </w:t>
      </w:r>
      <w:r w:rsidR="000D62EC">
        <w:rPr>
          <w:bCs/>
          <w:sz w:val="20"/>
          <w:szCs w:val="20"/>
        </w:rPr>
        <w:t>T</w:t>
      </w:r>
      <w:r w:rsidRPr="00723C5E">
        <w:rPr>
          <w:bCs/>
          <w:sz w:val="20"/>
          <w:szCs w:val="20"/>
        </w:rPr>
        <w:t xml:space="preserve">he following </w:t>
      </w:r>
      <w:r w:rsidR="009446F9" w:rsidRPr="00723C5E">
        <w:rPr>
          <w:bCs/>
          <w:sz w:val="20"/>
          <w:szCs w:val="20"/>
        </w:rPr>
        <w:t xml:space="preserve">2WD and 4WD </w:t>
      </w:r>
      <w:r w:rsidRPr="00723C5E">
        <w:rPr>
          <w:bCs/>
          <w:sz w:val="20"/>
          <w:szCs w:val="20"/>
        </w:rPr>
        <w:t>classes shall be recognised for placings</w:t>
      </w:r>
      <w:r w:rsidR="000D62EC">
        <w:rPr>
          <w:bCs/>
          <w:sz w:val="20"/>
          <w:szCs w:val="20"/>
        </w:rPr>
        <w:t xml:space="preserve">. </w:t>
      </w:r>
    </w:p>
    <w:p w14:paraId="15AB02AB" w14:textId="77777777" w:rsidR="00672368" w:rsidRPr="00723C5E" w:rsidRDefault="00672368" w:rsidP="005D6517">
      <w:pPr>
        <w:spacing w:after="0"/>
        <w:ind w:left="284"/>
        <w:rPr>
          <w:bCs/>
          <w:sz w:val="20"/>
          <w:szCs w:val="20"/>
        </w:rPr>
      </w:pPr>
    </w:p>
    <w:tbl>
      <w:tblPr>
        <w:tblStyle w:val="TableGrid"/>
        <w:tblW w:w="0" w:type="auto"/>
        <w:tblInd w:w="562" w:type="dxa"/>
        <w:tblLook w:val="04A0" w:firstRow="1" w:lastRow="0" w:firstColumn="1" w:lastColumn="0" w:noHBand="0" w:noVBand="1"/>
      </w:tblPr>
      <w:tblGrid>
        <w:gridCol w:w="2053"/>
        <w:gridCol w:w="1962"/>
        <w:gridCol w:w="1797"/>
      </w:tblGrid>
      <w:tr w:rsidR="00F9358A" w:rsidRPr="00A006EE" w14:paraId="0BFA581C" w14:textId="77777777" w:rsidTr="007413D0">
        <w:tc>
          <w:tcPr>
            <w:tcW w:w="2053" w:type="dxa"/>
            <w:shd w:val="clear" w:color="auto" w:fill="BFBFBF" w:themeFill="background1" w:themeFillShade="BF"/>
          </w:tcPr>
          <w:p w14:paraId="2CA66FC3" w14:textId="3D4ACE6C" w:rsidR="00F9358A" w:rsidRPr="00A006EE" w:rsidRDefault="00F9358A" w:rsidP="00780A1B">
            <w:pPr>
              <w:rPr>
                <w:bCs/>
              </w:rPr>
            </w:pPr>
            <w:r w:rsidRPr="00A006EE">
              <w:rPr>
                <w:bCs/>
              </w:rPr>
              <w:t>Event Classes</w:t>
            </w:r>
          </w:p>
        </w:tc>
        <w:tc>
          <w:tcPr>
            <w:tcW w:w="1962" w:type="dxa"/>
          </w:tcPr>
          <w:p w14:paraId="4A746F57" w14:textId="61524824" w:rsidR="00F9358A" w:rsidRPr="00A006EE" w:rsidRDefault="00F9358A" w:rsidP="00780A1B">
            <w:pPr>
              <w:rPr>
                <w:bCs/>
              </w:rPr>
            </w:pPr>
            <w:r w:rsidRPr="00A006EE">
              <w:rPr>
                <w:bCs/>
              </w:rPr>
              <w:t>2WD</w:t>
            </w:r>
          </w:p>
        </w:tc>
        <w:tc>
          <w:tcPr>
            <w:tcW w:w="1797" w:type="dxa"/>
          </w:tcPr>
          <w:p w14:paraId="6FE03D7C" w14:textId="2E029D97" w:rsidR="00F9358A" w:rsidRPr="00A006EE" w:rsidRDefault="00F9358A" w:rsidP="00780A1B">
            <w:pPr>
              <w:rPr>
                <w:bCs/>
              </w:rPr>
            </w:pPr>
            <w:r w:rsidRPr="00A006EE">
              <w:rPr>
                <w:bCs/>
              </w:rPr>
              <w:t>4WD</w:t>
            </w:r>
          </w:p>
        </w:tc>
      </w:tr>
      <w:tr w:rsidR="00F9358A" w:rsidRPr="00A006EE" w14:paraId="17CD87E6" w14:textId="77777777" w:rsidTr="007413D0">
        <w:tc>
          <w:tcPr>
            <w:tcW w:w="2053" w:type="dxa"/>
            <w:shd w:val="clear" w:color="auto" w:fill="BFBFBF" w:themeFill="background1" w:themeFillShade="BF"/>
          </w:tcPr>
          <w:p w14:paraId="7340A97B" w14:textId="09B3FB5D" w:rsidR="00F9358A" w:rsidRPr="00A006EE" w:rsidRDefault="00F9358A" w:rsidP="00780A1B">
            <w:pPr>
              <w:rPr>
                <w:bCs/>
              </w:rPr>
            </w:pPr>
            <w:r w:rsidRPr="00A006EE">
              <w:rPr>
                <w:bCs/>
              </w:rPr>
              <w:t>Group 4K</w:t>
            </w:r>
          </w:p>
        </w:tc>
        <w:tc>
          <w:tcPr>
            <w:tcW w:w="1962" w:type="dxa"/>
          </w:tcPr>
          <w:p w14:paraId="1E12CEE4" w14:textId="2D0905E3" w:rsidR="00F9358A" w:rsidRPr="00A006EE" w:rsidRDefault="00F9358A" w:rsidP="00780A1B">
            <w:pPr>
              <w:rPr>
                <w:bCs/>
              </w:rPr>
            </w:pPr>
            <w:r w:rsidRPr="00A006EE">
              <w:rPr>
                <w:bCs/>
              </w:rPr>
              <w:t>A, B, C, D, E, MP</w:t>
            </w:r>
          </w:p>
        </w:tc>
        <w:tc>
          <w:tcPr>
            <w:tcW w:w="1797" w:type="dxa"/>
          </w:tcPr>
          <w:p w14:paraId="5297B474" w14:textId="352515DE" w:rsidR="00F9358A" w:rsidRPr="00A006EE" w:rsidRDefault="00F9358A" w:rsidP="00780A1B">
            <w:pPr>
              <w:rPr>
                <w:bCs/>
              </w:rPr>
            </w:pPr>
            <w:r w:rsidRPr="00A006EE">
              <w:rPr>
                <w:bCs/>
              </w:rPr>
              <w:t>G, MP</w:t>
            </w:r>
          </w:p>
        </w:tc>
      </w:tr>
    </w:tbl>
    <w:p w14:paraId="48800BC8" w14:textId="77777777" w:rsidR="00A52EDA" w:rsidRDefault="00A52EDA" w:rsidP="005D6517">
      <w:pPr>
        <w:spacing w:after="0"/>
        <w:ind w:left="284"/>
        <w:rPr>
          <w:bCs/>
          <w:sz w:val="20"/>
          <w:szCs w:val="20"/>
        </w:rPr>
      </w:pPr>
    </w:p>
    <w:p w14:paraId="5029788D" w14:textId="0A143E3E" w:rsidR="000D65B2" w:rsidRDefault="000D65B2" w:rsidP="005D6517">
      <w:pPr>
        <w:spacing w:after="0"/>
        <w:ind w:left="284"/>
        <w:rPr>
          <w:bCs/>
          <w:sz w:val="20"/>
          <w:szCs w:val="20"/>
        </w:rPr>
      </w:pPr>
    </w:p>
    <w:p w14:paraId="683F96BA" w14:textId="65C67281" w:rsidR="0086761D" w:rsidRPr="000F7CBF" w:rsidRDefault="0086761D" w:rsidP="00780A1B">
      <w:pPr>
        <w:pStyle w:val="ListParagraph"/>
        <w:numPr>
          <w:ilvl w:val="0"/>
          <w:numId w:val="1"/>
        </w:numPr>
        <w:rPr>
          <w:b/>
          <w:sz w:val="24"/>
          <w:szCs w:val="24"/>
          <w:u w:val="single"/>
        </w:rPr>
      </w:pPr>
      <w:r w:rsidRPr="000F7CBF">
        <w:rPr>
          <w:b/>
          <w:sz w:val="24"/>
          <w:szCs w:val="24"/>
          <w:u w:val="single"/>
        </w:rPr>
        <w:t>JUDGE OF FACT:</w:t>
      </w:r>
    </w:p>
    <w:p w14:paraId="2AC82958" w14:textId="2281CD3F" w:rsidR="001D1FD4" w:rsidRPr="00723C5E" w:rsidRDefault="00A100A2" w:rsidP="005D6517">
      <w:pPr>
        <w:ind w:left="284"/>
        <w:rPr>
          <w:bCs/>
          <w:sz w:val="20"/>
          <w:szCs w:val="20"/>
        </w:rPr>
      </w:pPr>
      <w:r w:rsidRPr="00723C5E">
        <w:rPr>
          <w:bCs/>
          <w:sz w:val="20"/>
          <w:szCs w:val="20"/>
        </w:rPr>
        <w:t>All</w:t>
      </w:r>
      <w:r w:rsidR="0086761D" w:rsidRPr="00723C5E">
        <w:rPr>
          <w:bCs/>
          <w:sz w:val="20"/>
          <w:szCs w:val="20"/>
        </w:rPr>
        <w:t xml:space="preserve"> O</w:t>
      </w:r>
      <w:r w:rsidR="003B5F6F" w:rsidRPr="00723C5E">
        <w:rPr>
          <w:bCs/>
          <w:sz w:val="20"/>
          <w:szCs w:val="20"/>
        </w:rPr>
        <w:t>fficial(s) shall be appointed to</w:t>
      </w:r>
      <w:r w:rsidR="0086761D" w:rsidRPr="00723C5E">
        <w:rPr>
          <w:bCs/>
          <w:sz w:val="20"/>
          <w:szCs w:val="20"/>
        </w:rPr>
        <w:t xml:space="preserve"> be the </w:t>
      </w:r>
      <w:r w:rsidR="00B63A97" w:rsidRPr="00723C5E">
        <w:rPr>
          <w:b/>
          <w:sz w:val="20"/>
          <w:szCs w:val="20"/>
        </w:rPr>
        <w:t>J</w:t>
      </w:r>
      <w:r w:rsidR="0086761D" w:rsidRPr="00723C5E">
        <w:rPr>
          <w:b/>
          <w:sz w:val="20"/>
          <w:szCs w:val="20"/>
        </w:rPr>
        <w:t xml:space="preserve">udge of </w:t>
      </w:r>
      <w:r w:rsidR="00B63A97" w:rsidRPr="00723C5E">
        <w:rPr>
          <w:b/>
          <w:sz w:val="20"/>
          <w:szCs w:val="20"/>
        </w:rPr>
        <w:t>F</w:t>
      </w:r>
      <w:r w:rsidR="0086761D" w:rsidRPr="00723C5E">
        <w:rPr>
          <w:b/>
          <w:sz w:val="20"/>
          <w:szCs w:val="20"/>
        </w:rPr>
        <w:t>act</w:t>
      </w:r>
      <w:r w:rsidR="0086761D" w:rsidRPr="00723C5E">
        <w:rPr>
          <w:bCs/>
          <w:sz w:val="20"/>
          <w:szCs w:val="20"/>
        </w:rPr>
        <w:t>, whose duty it is to decide when or whether a</w:t>
      </w:r>
      <w:r w:rsidR="008C4D5B" w:rsidRPr="00723C5E">
        <w:rPr>
          <w:bCs/>
          <w:sz w:val="20"/>
          <w:szCs w:val="20"/>
        </w:rPr>
        <w:t>n automobile has touched or passed</w:t>
      </w:r>
      <w:r w:rsidR="0086761D" w:rsidRPr="00723C5E">
        <w:rPr>
          <w:bCs/>
          <w:sz w:val="20"/>
          <w:szCs w:val="20"/>
        </w:rPr>
        <w:t xml:space="preserve"> a given line.</w:t>
      </w:r>
    </w:p>
    <w:p w14:paraId="3ED111B9" w14:textId="343BDD18" w:rsidR="003B5F6F" w:rsidRPr="00780A1B" w:rsidRDefault="0086761D" w:rsidP="00780A1B">
      <w:pPr>
        <w:pStyle w:val="ListParagraph"/>
        <w:numPr>
          <w:ilvl w:val="0"/>
          <w:numId w:val="1"/>
        </w:numPr>
        <w:rPr>
          <w:b/>
          <w:sz w:val="24"/>
          <w:szCs w:val="24"/>
          <w:u w:val="single"/>
        </w:rPr>
      </w:pPr>
      <w:r w:rsidRPr="000F7CBF">
        <w:rPr>
          <w:b/>
          <w:sz w:val="24"/>
          <w:szCs w:val="24"/>
          <w:u w:val="single"/>
        </w:rPr>
        <w:t>REFUSAL OF ENTRY:</w:t>
      </w:r>
    </w:p>
    <w:p w14:paraId="75A1C8BC" w14:textId="72E37100" w:rsidR="0086761D" w:rsidRDefault="0086761D" w:rsidP="008745ED">
      <w:pPr>
        <w:ind w:firstLine="284"/>
        <w:rPr>
          <w:bCs/>
          <w:sz w:val="20"/>
          <w:szCs w:val="20"/>
        </w:rPr>
      </w:pPr>
      <w:r w:rsidRPr="00723C5E">
        <w:rPr>
          <w:bCs/>
          <w:sz w:val="20"/>
          <w:szCs w:val="20"/>
        </w:rPr>
        <w:t xml:space="preserve">Entries may be refused in accordance with </w:t>
      </w:r>
      <w:r w:rsidR="00C17B2D" w:rsidRPr="00723C5E">
        <w:rPr>
          <w:bCs/>
          <w:sz w:val="20"/>
          <w:szCs w:val="20"/>
        </w:rPr>
        <w:t>the NCR</w:t>
      </w:r>
      <w:r w:rsidRPr="00723C5E">
        <w:rPr>
          <w:bCs/>
          <w:sz w:val="20"/>
          <w:szCs w:val="20"/>
        </w:rPr>
        <w:t>.</w:t>
      </w:r>
    </w:p>
    <w:p w14:paraId="6E359EA5" w14:textId="77777777" w:rsidR="007141ED" w:rsidRDefault="007141ED" w:rsidP="008745ED">
      <w:pPr>
        <w:ind w:firstLine="284"/>
        <w:rPr>
          <w:bCs/>
          <w:sz w:val="20"/>
          <w:szCs w:val="20"/>
        </w:rPr>
      </w:pPr>
    </w:p>
    <w:p w14:paraId="1175595E" w14:textId="77777777" w:rsidR="007141ED" w:rsidRDefault="007141ED" w:rsidP="008745ED">
      <w:pPr>
        <w:ind w:firstLine="284"/>
        <w:rPr>
          <w:bCs/>
          <w:sz w:val="20"/>
          <w:szCs w:val="20"/>
        </w:rPr>
      </w:pPr>
    </w:p>
    <w:p w14:paraId="5A9ECF07" w14:textId="4BFEC88B" w:rsidR="003B5F6F" w:rsidRPr="00780A1B" w:rsidRDefault="003B5F6F" w:rsidP="00780A1B">
      <w:pPr>
        <w:pStyle w:val="ListParagraph"/>
        <w:numPr>
          <w:ilvl w:val="0"/>
          <w:numId w:val="1"/>
        </w:numPr>
        <w:rPr>
          <w:b/>
          <w:sz w:val="24"/>
          <w:szCs w:val="24"/>
          <w:u w:val="single"/>
        </w:rPr>
      </w:pPr>
      <w:r w:rsidRPr="000F7CBF">
        <w:rPr>
          <w:b/>
          <w:sz w:val="24"/>
          <w:szCs w:val="24"/>
          <w:u w:val="single"/>
        </w:rPr>
        <w:lastRenderedPageBreak/>
        <w:t>VEHICLE REQUIREMENTS</w:t>
      </w:r>
    </w:p>
    <w:p w14:paraId="19792DC4" w14:textId="6EFBB386" w:rsidR="003B5F6F" w:rsidRPr="00723C5E" w:rsidRDefault="003B5F6F"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 xml:space="preserve">(a) </w:t>
      </w:r>
      <w:r w:rsidR="000F7CBF" w:rsidRPr="00723C5E">
        <w:rPr>
          <w:rFonts w:cstheme="minorHAnsi"/>
          <w:bCs/>
          <w:sz w:val="20"/>
          <w:szCs w:val="20"/>
        </w:rPr>
        <w:t>Each</w:t>
      </w:r>
      <w:r w:rsidRPr="00723C5E">
        <w:rPr>
          <w:rFonts w:cstheme="minorHAnsi"/>
          <w:bCs/>
          <w:sz w:val="20"/>
          <w:szCs w:val="20"/>
        </w:rPr>
        <w:t xml:space="preserve"> vehicle must comply with </w:t>
      </w:r>
      <w:r w:rsidR="00EB1E02">
        <w:rPr>
          <w:rFonts w:cstheme="minorHAnsi"/>
          <w:bCs/>
          <w:sz w:val="20"/>
          <w:szCs w:val="20"/>
        </w:rPr>
        <w:t xml:space="preserve">the Technical Appendix of the Motorsport Australia </w:t>
      </w:r>
      <w:r w:rsidR="00EB1E02" w:rsidRPr="00723C5E">
        <w:rPr>
          <w:rFonts w:cstheme="minorHAnsi"/>
          <w:bCs/>
          <w:sz w:val="20"/>
          <w:szCs w:val="20"/>
        </w:rPr>
        <w:t>Manual</w:t>
      </w:r>
      <w:r w:rsidR="00EB1E02">
        <w:rPr>
          <w:rFonts w:cstheme="minorHAnsi"/>
          <w:bCs/>
          <w:sz w:val="20"/>
          <w:szCs w:val="20"/>
        </w:rPr>
        <w:t xml:space="preserve"> </w:t>
      </w:r>
      <w:r w:rsidRPr="00723C5E">
        <w:rPr>
          <w:rFonts w:cstheme="minorHAnsi"/>
          <w:bCs/>
          <w:sz w:val="20"/>
          <w:szCs w:val="20"/>
        </w:rPr>
        <w:t>Schedule A</w:t>
      </w:r>
      <w:r w:rsidR="00F325DA">
        <w:rPr>
          <w:rFonts w:cstheme="minorHAnsi"/>
          <w:bCs/>
          <w:sz w:val="20"/>
          <w:szCs w:val="20"/>
        </w:rPr>
        <w:t xml:space="preserve"> </w:t>
      </w:r>
      <w:r w:rsidR="000F7CBF" w:rsidRPr="00723C5E">
        <w:rPr>
          <w:rFonts w:cstheme="minorHAnsi"/>
          <w:bCs/>
          <w:sz w:val="20"/>
          <w:szCs w:val="20"/>
        </w:rPr>
        <w:t>and Group 4K Regulations</w:t>
      </w:r>
      <w:r w:rsidRPr="00723C5E">
        <w:rPr>
          <w:rFonts w:cstheme="minorHAnsi"/>
          <w:bCs/>
          <w:sz w:val="20"/>
          <w:szCs w:val="20"/>
        </w:rPr>
        <w:t xml:space="preserve">. </w:t>
      </w:r>
    </w:p>
    <w:p w14:paraId="58DD7318" w14:textId="77777777" w:rsidR="00DD13BC" w:rsidRPr="00723C5E" w:rsidRDefault="00DD13BC" w:rsidP="007D4D88">
      <w:pPr>
        <w:autoSpaceDE w:val="0"/>
        <w:autoSpaceDN w:val="0"/>
        <w:adjustRightInd w:val="0"/>
        <w:spacing w:after="0" w:line="240" w:lineRule="auto"/>
        <w:ind w:left="284"/>
        <w:rPr>
          <w:rFonts w:cstheme="minorHAnsi"/>
          <w:bCs/>
          <w:sz w:val="20"/>
          <w:szCs w:val="20"/>
        </w:rPr>
      </w:pPr>
    </w:p>
    <w:p w14:paraId="42955714" w14:textId="5C2D0C2A" w:rsidR="003B5F6F" w:rsidRPr="00723C5E" w:rsidRDefault="003B5F6F"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 xml:space="preserve">(b) All competing vehicles shall be scrutineered for safety and eligibility before the start of the </w:t>
      </w:r>
      <w:r w:rsidR="00EB1E02">
        <w:rPr>
          <w:rFonts w:cstheme="minorHAnsi"/>
          <w:bCs/>
          <w:sz w:val="20"/>
          <w:szCs w:val="20"/>
        </w:rPr>
        <w:t>E</w:t>
      </w:r>
      <w:r w:rsidRPr="00723C5E">
        <w:rPr>
          <w:rFonts w:cstheme="minorHAnsi"/>
          <w:bCs/>
          <w:sz w:val="20"/>
          <w:szCs w:val="20"/>
        </w:rPr>
        <w:t>vent, including any</w:t>
      </w:r>
      <w:r w:rsidR="00A35F31" w:rsidRPr="00723C5E">
        <w:rPr>
          <w:rFonts w:cstheme="minorHAnsi"/>
          <w:bCs/>
          <w:sz w:val="20"/>
          <w:szCs w:val="20"/>
        </w:rPr>
        <w:t xml:space="preserve"> </w:t>
      </w:r>
      <w:r w:rsidRPr="00723C5E">
        <w:rPr>
          <w:rFonts w:cstheme="minorHAnsi"/>
          <w:bCs/>
          <w:sz w:val="20"/>
          <w:szCs w:val="20"/>
        </w:rPr>
        <w:t xml:space="preserve">convoy run. Particular attention will be paid to </w:t>
      </w:r>
      <w:r w:rsidR="00F325DA">
        <w:rPr>
          <w:rFonts w:cstheme="minorHAnsi"/>
          <w:bCs/>
          <w:sz w:val="20"/>
          <w:szCs w:val="20"/>
        </w:rPr>
        <w:t xml:space="preserve">general occupant safety, </w:t>
      </w:r>
      <w:r w:rsidRPr="00723C5E">
        <w:rPr>
          <w:rFonts w:cstheme="minorHAnsi"/>
          <w:bCs/>
          <w:sz w:val="20"/>
          <w:szCs w:val="20"/>
        </w:rPr>
        <w:t>steering</w:t>
      </w:r>
      <w:r w:rsidR="00F325DA">
        <w:rPr>
          <w:rFonts w:cstheme="minorHAnsi"/>
          <w:bCs/>
          <w:sz w:val="20"/>
          <w:szCs w:val="20"/>
        </w:rPr>
        <w:t>, brakes, seat belts/safety harness, seats,</w:t>
      </w:r>
      <w:r w:rsidRPr="00723C5E">
        <w:rPr>
          <w:rFonts w:cstheme="minorHAnsi"/>
          <w:bCs/>
          <w:sz w:val="20"/>
          <w:szCs w:val="20"/>
        </w:rPr>
        <w:t xml:space="preserve"> tyre</w:t>
      </w:r>
      <w:r w:rsidR="00F325DA">
        <w:rPr>
          <w:rFonts w:cstheme="minorHAnsi"/>
          <w:bCs/>
          <w:sz w:val="20"/>
          <w:szCs w:val="20"/>
        </w:rPr>
        <w:t>s and security of objects in the cabin</w:t>
      </w:r>
      <w:r w:rsidRPr="00723C5E">
        <w:rPr>
          <w:rFonts w:cstheme="minorHAnsi"/>
          <w:bCs/>
          <w:sz w:val="20"/>
          <w:szCs w:val="20"/>
        </w:rPr>
        <w:t>.</w:t>
      </w:r>
    </w:p>
    <w:p w14:paraId="763A81AA" w14:textId="77777777" w:rsidR="00DD13BC" w:rsidRPr="00723C5E" w:rsidRDefault="00DD13BC" w:rsidP="007D4D88">
      <w:pPr>
        <w:autoSpaceDE w:val="0"/>
        <w:autoSpaceDN w:val="0"/>
        <w:adjustRightInd w:val="0"/>
        <w:spacing w:after="0" w:line="240" w:lineRule="auto"/>
        <w:ind w:left="284"/>
        <w:rPr>
          <w:rFonts w:cstheme="minorHAnsi"/>
          <w:bCs/>
          <w:sz w:val="20"/>
          <w:szCs w:val="20"/>
        </w:rPr>
      </w:pPr>
    </w:p>
    <w:p w14:paraId="3D8D4A13" w14:textId="4204CA14" w:rsidR="003B5F6F" w:rsidRPr="00723C5E" w:rsidRDefault="003B5F6F"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(c) The Clerk of the Course</w:t>
      </w:r>
      <w:r w:rsidR="000F7CBF" w:rsidRPr="00723C5E">
        <w:rPr>
          <w:rFonts w:cstheme="minorHAnsi"/>
          <w:bCs/>
          <w:sz w:val="20"/>
          <w:szCs w:val="20"/>
        </w:rPr>
        <w:t xml:space="preserve"> </w:t>
      </w:r>
      <w:r w:rsidRPr="00723C5E">
        <w:rPr>
          <w:rFonts w:cstheme="minorHAnsi"/>
          <w:bCs/>
          <w:sz w:val="20"/>
          <w:szCs w:val="20"/>
        </w:rPr>
        <w:t xml:space="preserve">shall rule on the acceptability of any vehicle to compete in the </w:t>
      </w:r>
      <w:r w:rsidR="00EB1E02">
        <w:rPr>
          <w:rFonts w:cstheme="minorHAnsi"/>
          <w:bCs/>
          <w:sz w:val="20"/>
          <w:szCs w:val="20"/>
        </w:rPr>
        <w:t>E</w:t>
      </w:r>
      <w:r w:rsidRPr="00723C5E">
        <w:rPr>
          <w:rFonts w:cstheme="minorHAnsi"/>
          <w:bCs/>
          <w:sz w:val="20"/>
          <w:szCs w:val="20"/>
        </w:rPr>
        <w:t xml:space="preserve">vent and on the </w:t>
      </w:r>
      <w:r w:rsidR="005C4945" w:rsidRPr="00723C5E">
        <w:rPr>
          <w:rFonts w:cstheme="minorHAnsi"/>
          <w:bCs/>
          <w:sz w:val="20"/>
          <w:szCs w:val="20"/>
        </w:rPr>
        <w:t>class in</w:t>
      </w:r>
      <w:r w:rsidRPr="00723C5E">
        <w:rPr>
          <w:rFonts w:cstheme="minorHAnsi"/>
          <w:bCs/>
          <w:sz w:val="20"/>
          <w:szCs w:val="20"/>
        </w:rPr>
        <w:t xml:space="preserve"> which it shall compete. Acceptable standards of presentation and condition must be met.</w:t>
      </w:r>
    </w:p>
    <w:p w14:paraId="705F835B" w14:textId="77777777" w:rsidR="00DD13BC" w:rsidRPr="00723C5E" w:rsidRDefault="00DD13BC" w:rsidP="007D4D88">
      <w:pPr>
        <w:autoSpaceDE w:val="0"/>
        <w:autoSpaceDN w:val="0"/>
        <w:adjustRightInd w:val="0"/>
        <w:spacing w:after="0" w:line="240" w:lineRule="auto"/>
        <w:ind w:left="284"/>
        <w:rPr>
          <w:rFonts w:cstheme="minorHAnsi"/>
          <w:bCs/>
          <w:sz w:val="20"/>
          <w:szCs w:val="20"/>
        </w:rPr>
      </w:pPr>
    </w:p>
    <w:p w14:paraId="1B3F2CB4" w14:textId="77777777" w:rsidR="003B5F6F" w:rsidRPr="00723C5E" w:rsidRDefault="003B5F6F"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(d) A driver whose vehicle has broken down may use a replacement vehicle, provided the consent of the Clerk of</w:t>
      </w:r>
      <w:r w:rsidR="00A35F31" w:rsidRPr="00723C5E">
        <w:rPr>
          <w:rFonts w:cstheme="minorHAnsi"/>
          <w:bCs/>
          <w:sz w:val="20"/>
          <w:szCs w:val="20"/>
        </w:rPr>
        <w:t xml:space="preserve"> </w:t>
      </w:r>
      <w:r w:rsidRPr="00723C5E">
        <w:rPr>
          <w:rFonts w:cstheme="minorHAnsi"/>
          <w:bCs/>
          <w:sz w:val="20"/>
          <w:szCs w:val="20"/>
        </w:rPr>
        <w:t>the Course has first been obtained. The replacement vehicle must be scrutineered, sh</w:t>
      </w:r>
      <w:r w:rsidR="000F7CBF" w:rsidRPr="00723C5E">
        <w:rPr>
          <w:rFonts w:cstheme="minorHAnsi"/>
          <w:bCs/>
          <w:sz w:val="20"/>
          <w:szCs w:val="20"/>
        </w:rPr>
        <w:t xml:space="preserve">ould </w:t>
      </w:r>
      <w:r w:rsidRPr="00723C5E">
        <w:rPr>
          <w:rFonts w:cstheme="minorHAnsi"/>
          <w:bCs/>
          <w:sz w:val="20"/>
          <w:szCs w:val="20"/>
        </w:rPr>
        <w:t>be in the</w:t>
      </w:r>
      <w:r w:rsidR="00A35F31" w:rsidRPr="00723C5E">
        <w:rPr>
          <w:rFonts w:cstheme="minorHAnsi"/>
          <w:bCs/>
          <w:sz w:val="20"/>
          <w:szCs w:val="20"/>
        </w:rPr>
        <w:t xml:space="preserve"> </w:t>
      </w:r>
      <w:r w:rsidRPr="00723C5E">
        <w:rPr>
          <w:rFonts w:cstheme="minorHAnsi"/>
          <w:bCs/>
          <w:sz w:val="20"/>
          <w:szCs w:val="20"/>
        </w:rPr>
        <w:t>same class as the original vehicle, and must be used for the remainder of the competition.</w:t>
      </w:r>
    </w:p>
    <w:p w14:paraId="61A2A591" w14:textId="77777777" w:rsidR="00DD13BC" w:rsidRPr="00723C5E" w:rsidRDefault="00DD13BC" w:rsidP="007D4D88">
      <w:pPr>
        <w:autoSpaceDE w:val="0"/>
        <w:autoSpaceDN w:val="0"/>
        <w:adjustRightInd w:val="0"/>
        <w:spacing w:after="0" w:line="240" w:lineRule="auto"/>
        <w:ind w:left="284"/>
        <w:rPr>
          <w:rFonts w:cstheme="minorHAnsi"/>
          <w:bCs/>
          <w:sz w:val="20"/>
          <w:szCs w:val="20"/>
        </w:rPr>
      </w:pPr>
    </w:p>
    <w:p w14:paraId="37B6A403" w14:textId="6329B241" w:rsidR="00F93EEB" w:rsidRPr="00723C5E" w:rsidRDefault="003B5F6F"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 xml:space="preserve">(e) A fire extinguisher of at least </w:t>
      </w:r>
      <w:r w:rsidR="004E2EA7">
        <w:rPr>
          <w:rFonts w:cstheme="minorHAnsi"/>
          <w:bCs/>
          <w:sz w:val="20"/>
          <w:szCs w:val="20"/>
        </w:rPr>
        <w:t>1kg</w:t>
      </w:r>
      <w:r w:rsidRPr="00723C5E">
        <w:rPr>
          <w:rFonts w:cstheme="minorHAnsi"/>
          <w:bCs/>
          <w:sz w:val="20"/>
          <w:szCs w:val="20"/>
        </w:rPr>
        <w:t xml:space="preserve"> capacity</w:t>
      </w:r>
      <w:r w:rsidR="00F325DA">
        <w:rPr>
          <w:rFonts w:cstheme="minorHAnsi"/>
          <w:bCs/>
          <w:sz w:val="20"/>
          <w:szCs w:val="20"/>
        </w:rPr>
        <w:t xml:space="preserve"> AS 1841</w:t>
      </w:r>
      <w:r w:rsidR="00272F53">
        <w:rPr>
          <w:rFonts w:cstheme="minorHAnsi"/>
          <w:bCs/>
          <w:sz w:val="20"/>
          <w:szCs w:val="20"/>
        </w:rPr>
        <w:t>.5</w:t>
      </w:r>
      <w:r w:rsidRPr="00723C5E">
        <w:rPr>
          <w:rFonts w:cstheme="minorHAnsi"/>
          <w:bCs/>
          <w:sz w:val="20"/>
          <w:szCs w:val="20"/>
        </w:rPr>
        <w:t xml:space="preserve">, complying with </w:t>
      </w:r>
      <w:r w:rsidR="00111794">
        <w:rPr>
          <w:rFonts w:cstheme="minorHAnsi"/>
          <w:bCs/>
          <w:sz w:val="20"/>
          <w:szCs w:val="20"/>
        </w:rPr>
        <w:t xml:space="preserve">Technical Appendix </w:t>
      </w:r>
      <w:r w:rsidRPr="00723C5E">
        <w:rPr>
          <w:rFonts w:cstheme="minorHAnsi"/>
          <w:bCs/>
          <w:sz w:val="20"/>
          <w:szCs w:val="20"/>
        </w:rPr>
        <w:t xml:space="preserve">Schedule H of the </w:t>
      </w:r>
      <w:r w:rsidR="000F7CBF" w:rsidRPr="00723C5E">
        <w:rPr>
          <w:rFonts w:cstheme="minorHAnsi"/>
          <w:bCs/>
          <w:sz w:val="20"/>
          <w:szCs w:val="20"/>
        </w:rPr>
        <w:t xml:space="preserve">Motorsport Australia Manual </w:t>
      </w:r>
      <w:r w:rsidRPr="00723C5E">
        <w:rPr>
          <w:rFonts w:cstheme="minorHAnsi"/>
          <w:bCs/>
          <w:sz w:val="20"/>
          <w:szCs w:val="20"/>
        </w:rPr>
        <w:t>must be fitted.</w:t>
      </w:r>
      <w:r w:rsidR="00B66C96" w:rsidRPr="00723C5E">
        <w:rPr>
          <w:rFonts w:cstheme="minorHAnsi"/>
          <w:bCs/>
          <w:sz w:val="20"/>
          <w:szCs w:val="20"/>
        </w:rPr>
        <w:t xml:space="preserve"> Please check expiry date before arriv</w:t>
      </w:r>
      <w:r w:rsidR="00C339F9">
        <w:rPr>
          <w:rFonts w:cstheme="minorHAnsi"/>
          <w:bCs/>
          <w:sz w:val="20"/>
          <w:szCs w:val="20"/>
        </w:rPr>
        <w:t>ing</w:t>
      </w:r>
      <w:r w:rsidR="00E423BD">
        <w:rPr>
          <w:rFonts w:cstheme="minorHAnsi"/>
          <w:bCs/>
          <w:sz w:val="20"/>
          <w:szCs w:val="20"/>
        </w:rPr>
        <w:t xml:space="preserve"> – must be within 3 years of date of manufacture as stamped on extinguisher.</w:t>
      </w:r>
    </w:p>
    <w:p w14:paraId="74BED5FD" w14:textId="77777777" w:rsidR="00DD13BC" w:rsidRPr="00723C5E" w:rsidRDefault="00DD13BC" w:rsidP="007D4D88">
      <w:pPr>
        <w:autoSpaceDE w:val="0"/>
        <w:autoSpaceDN w:val="0"/>
        <w:adjustRightInd w:val="0"/>
        <w:spacing w:after="0" w:line="240" w:lineRule="auto"/>
        <w:ind w:left="284"/>
        <w:rPr>
          <w:rFonts w:cstheme="minorHAnsi"/>
          <w:bCs/>
          <w:sz w:val="20"/>
          <w:szCs w:val="20"/>
        </w:rPr>
      </w:pPr>
    </w:p>
    <w:p w14:paraId="58242F03" w14:textId="77777777" w:rsidR="00B66C96" w:rsidRPr="00723C5E" w:rsidRDefault="00B74C6D" w:rsidP="007D4D88">
      <w:pPr>
        <w:autoSpaceDE w:val="0"/>
        <w:autoSpaceDN w:val="0"/>
        <w:adjustRightInd w:val="0"/>
        <w:spacing w:after="0" w:line="240" w:lineRule="auto"/>
        <w:ind w:left="284"/>
        <w:rPr>
          <w:rFonts w:cstheme="minorHAnsi"/>
          <w:bCs/>
          <w:sz w:val="20"/>
          <w:szCs w:val="20"/>
        </w:rPr>
      </w:pPr>
      <w:r w:rsidRPr="00723C5E">
        <w:rPr>
          <w:rFonts w:cstheme="minorHAnsi"/>
          <w:bCs/>
          <w:sz w:val="20"/>
          <w:szCs w:val="20"/>
        </w:rPr>
        <w:t xml:space="preserve">(f) Windows must be </w:t>
      </w:r>
      <w:r w:rsidR="00B66C96" w:rsidRPr="00723C5E">
        <w:rPr>
          <w:rFonts w:cstheme="minorHAnsi"/>
          <w:bCs/>
          <w:sz w:val="20"/>
          <w:szCs w:val="20"/>
        </w:rPr>
        <w:t xml:space="preserve">up </w:t>
      </w:r>
      <w:r w:rsidRPr="00723C5E">
        <w:rPr>
          <w:rFonts w:cstheme="minorHAnsi"/>
          <w:bCs/>
          <w:sz w:val="20"/>
          <w:szCs w:val="20"/>
        </w:rPr>
        <w:t xml:space="preserve">during competition and vehicles </w:t>
      </w:r>
      <w:r w:rsidR="001C7658" w:rsidRPr="00723C5E">
        <w:rPr>
          <w:rFonts w:cstheme="minorHAnsi"/>
          <w:bCs/>
          <w:sz w:val="20"/>
          <w:szCs w:val="20"/>
        </w:rPr>
        <w:t>without</w:t>
      </w:r>
      <w:r w:rsidRPr="00723C5E">
        <w:rPr>
          <w:rFonts w:cstheme="minorHAnsi"/>
          <w:bCs/>
          <w:sz w:val="20"/>
          <w:szCs w:val="20"/>
        </w:rPr>
        <w:t xml:space="preserve"> windows must have window nets or arm restraints.  </w:t>
      </w:r>
    </w:p>
    <w:p w14:paraId="7F2C79B3" w14:textId="77777777" w:rsidR="00B74C6D" w:rsidRPr="000F7CBF" w:rsidRDefault="00B74C6D" w:rsidP="00A35F31">
      <w:pPr>
        <w:autoSpaceDE w:val="0"/>
        <w:autoSpaceDN w:val="0"/>
        <w:adjustRightInd w:val="0"/>
        <w:spacing w:after="0" w:line="240" w:lineRule="auto"/>
        <w:rPr>
          <w:rFonts w:ascii="HelveticaNeueLTStd-Lt" w:hAnsi="HelveticaNeueLTStd-Lt" w:cs="HelveticaNeueLTStd-Lt"/>
          <w:bCs/>
          <w:sz w:val="20"/>
          <w:szCs w:val="20"/>
        </w:rPr>
      </w:pPr>
      <w:r w:rsidRPr="000F7CBF">
        <w:rPr>
          <w:rFonts w:ascii="HelveticaNeueLTStd-Lt" w:hAnsi="HelveticaNeueLTStd-Lt" w:cs="HelveticaNeueLTStd-Lt"/>
          <w:bCs/>
          <w:sz w:val="20"/>
          <w:szCs w:val="20"/>
        </w:rPr>
        <w:t xml:space="preserve"> </w:t>
      </w:r>
    </w:p>
    <w:p w14:paraId="59AEDF47" w14:textId="52DDEBB4" w:rsidR="003B5F6F" w:rsidRPr="00780A1B" w:rsidRDefault="003B5F6F" w:rsidP="00780A1B">
      <w:pPr>
        <w:pStyle w:val="ListParagraph"/>
        <w:numPr>
          <w:ilvl w:val="0"/>
          <w:numId w:val="1"/>
        </w:numPr>
        <w:rPr>
          <w:b/>
          <w:sz w:val="24"/>
          <w:szCs w:val="24"/>
          <w:u w:val="single"/>
        </w:rPr>
      </w:pPr>
      <w:r w:rsidRPr="00780A1B">
        <w:rPr>
          <w:b/>
          <w:sz w:val="24"/>
          <w:szCs w:val="24"/>
          <w:u w:val="single"/>
        </w:rPr>
        <w:t>DRIVERS</w:t>
      </w:r>
    </w:p>
    <w:p w14:paraId="24B890BE" w14:textId="77E3E52A" w:rsidR="003B5F6F" w:rsidRPr="00723C5E" w:rsidRDefault="003B5F6F" w:rsidP="007D4D88">
      <w:pPr>
        <w:autoSpaceDE w:val="0"/>
        <w:autoSpaceDN w:val="0"/>
        <w:adjustRightInd w:val="0"/>
        <w:spacing w:after="0" w:line="240" w:lineRule="auto"/>
        <w:ind w:left="284"/>
        <w:rPr>
          <w:rFonts w:cstheme="minorHAnsi"/>
          <w:bCs/>
          <w:color w:val="000000"/>
          <w:sz w:val="20"/>
          <w:szCs w:val="20"/>
        </w:rPr>
      </w:pPr>
      <w:r w:rsidRPr="00723C5E">
        <w:rPr>
          <w:rFonts w:cstheme="minorHAnsi"/>
          <w:bCs/>
          <w:sz w:val="20"/>
          <w:szCs w:val="20"/>
        </w:rPr>
        <w:t xml:space="preserve">(a) </w:t>
      </w:r>
      <w:r w:rsidRPr="00723C5E">
        <w:rPr>
          <w:rFonts w:cstheme="minorHAnsi"/>
          <w:bCs/>
          <w:color w:val="000000"/>
          <w:sz w:val="20"/>
          <w:szCs w:val="20"/>
        </w:rPr>
        <w:t>Drivers must hold</w:t>
      </w:r>
      <w:r w:rsidR="009A6EF6" w:rsidRPr="00723C5E">
        <w:rPr>
          <w:rFonts w:cstheme="minorHAnsi"/>
          <w:bCs/>
          <w:color w:val="000000"/>
          <w:sz w:val="20"/>
          <w:szCs w:val="20"/>
        </w:rPr>
        <w:t xml:space="preserve"> at least</w:t>
      </w:r>
      <w:r w:rsidRPr="00723C5E">
        <w:rPr>
          <w:rFonts w:cstheme="minorHAnsi"/>
          <w:bCs/>
          <w:color w:val="000000"/>
          <w:sz w:val="20"/>
          <w:szCs w:val="20"/>
        </w:rPr>
        <w:t xml:space="preserve"> a current </w:t>
      </w:r>
      <w:r w:rsidR="00332D22" w:rsidRPr="00723C5E">
        <w:rPr>
          <w:rFonts w:cstheme="minorHAnsi"/>
          <w:bCs/>
          <w:sz w:val="20"/>
          <w:szCs w:val="20"/>
        </w:rPr>
        <w:t>Motorsport Australia</w:t>
      </w:r>
      <w:r w:rsidR="009A6EF6" w:rsidRPr="00723C5E">
        <w:rPr>
          <w:rFonts w:cstheme="minorHAnsi"/>
          <w:bCs/>
          <w:sz w:val="20"/>
          <w:szCs w:val="20"/>
        </w:rPr>
        <w:t xml:space="preserve"> Speed or </w:t>
      </w:r>
      <w:r w:rsidRPr="00723C5E">
        <w:rPr>
          <w:rFonts w:cstheme="minorHAnsi"/>
          <w:bCs/>
          <w:color w:val="000000"/>
          <w:sz w:val="20"/>
          <w:szCs w:val="20"/>
        </w:rPr>
        <w:t>Speed</w:t>
      </w:r>
      <w:r w:rsidR="008745ED">
        <w:rPr>
          <w:rFonts w:cstheme="minorHAnsi"/>
          <w:bCs/>
          <w:color w:val="000000"/>
          <w:sz w:val="20"/>
          <w:szCs w:val="20"/>
        </w:rPr>
        <w:t xml:space="preserve"> Junior</w:t>
      </w:r>
      <w:r w:rsidRPr="00723C5E">
        <w:rPr>
          <w:rFonts w:cstheme="minorHAnsi"/>
          <w:bCs/>
          <w:color w:val="000000"/>
          <w:sz w:val="20"/>
          <w:szCs w:val="20"/>
        </w:rPr>
        <w:t xml:space="preserve"> Licence. No driver</w:t>
      </w:r>
      <w:r w:rsidR="00A35F31" w:rsidRPr="00723C5E">
        <w:rPr>
          <w:rFonts w:cstheme="minorHAnsi"/>
          <w:bCs/>
          <w:color w:val="000000"/>
          <w:sz w:val="20"/>
          <w:szCs w:val="20"/>
        </w:rPr>
        <w:t xml:space="preserve"> </w:t>
      </w:r>
      <w:r w:rsidRPr="00723C5E">
        <w:rPr>
          <w:rFonts w:cstheme="minorHAnsi"/>
          <w:bCs/>
          <w:color w:val="000000"/>
          <w:sz w:val="20"/>
          <w:szCs w:val="20"/>
        </w:rPr>
        <w:t>shall be under the age of 12 years.</w:t>
      </w:r>
    </w:p>
    <w:p w14:paraId="57959CB8" w14:textId="77777777" w:rsidR="00BC2147" w:rsidRPr="00723C5E" w:rsidRDefault="00BC2147" w:rsidP="007D4D88">
      <w:pPr>
        <w:autoSpaceDE w:val="0"/>
        <w:autoSpaceDN w:val="0"/>
        <w:adjustRightInd w:val="0"/>
        <w:spacing w:after="0" w:line="240" w:lineRule="auto"/>
        <w:ind w:left="284"/>
        <w:rPr>
          <w:rFonts w:cstheme="minorHAnsi"/>
          <w:bCs/>
          <w:color w:val="000000"/>
          <w:sz w:val="20"/>
          <w:szCs w:val="20"/>
        </w:rPr>
      </w:pPr>
    </w:p>
    <w:p w14:paraId="21AA1490" w14:textId="25C8D6BA" w:rsidR="003B5F6F" w:rsidRPr="00723C5E" w:rsidRDefault="003B5F6F" w:rsidP="007D4D88">
      <w:pPr>
        <w:autoSpaceDE w:val="0"/>
        <w:autoSpaceDN w:val="0"/>
        <w:adjustRightInd w:val="0"/>
        <w:spacing w:after="0" w:line="240" w:lineRule="auto"/>
        <w:ind w:left="284"/>
        <w:rPr>
          <w:rFonts w:cstheme="minorHAnsi"/>
          <w:color w:val="000000"/>
          <w:sz w:val="20"/>
          <w:szCs w:val="20"/>
        </w:rPr>
      </w:pPr>
      <w:r w:rsidRPr="00723C5E">
        <w:rPr>
          <w:rFonts w:cstheme="minorHAnsi"/>
          <w:bCs/>
          <w:sz w:val="20"/>
          <w:szCs w:val="20"/>
        </w:rPr>
        <w:t xml:space="preserve">(b) </w:t>
      </w:r>
      <w:r w:rsidR="00C830A2" w:rsidRPr="00723C5E">
        <w:rPr>
          <w:rFonts w:cstheme="minorHAnsi"/>
          <w:bCs/>
          <w:sz w:val="20"/>
          <w:szCs w:val="20"/>
        </w:rPr>
        <w:t xml:space="preserve">Junior </w:t>
      </w:r>
      <w:r w:rsidRPr="00723C5E">
        <w:rPr>
          <w:rFonts w:cstheme="minorHAnsi"/>
          <w:bCs/>
          <w:sz w:val="20"/>
          <w:szCs w:val="20"/>
        </w:rPr>
        <w:t>Drivers 12 and 13 years of age must be accompanied by an experienced instructor</w:t>
      </w:r>
      <w:r w:rsidR="00394173" w:rsidRPr="00723C5E">
        <w:rPr>
          <w:rFonts w:cstheme="minorHAnsi"/>
          <w:bCs/>
          <w:sz w:val="20"/>
          <w:szCs w:val="20"/>
        </w:rPr>
        <w:t xml:space="preserve">.  </w:t>
      </w:r>
      <w:r w:rsidR="0012593A" w:rsidRPr="00723C5E">
        <w:rPr>
          <w:rFonts w:cstheme="minorHAnsi"/>
          <w:bCs/>
          <w:sz w:val="20"/>
          <w:szCs w:val="20"/>
        </w:rPr>
        <w:t xml:space="preserve">Approval </w:t>
      </w:r>
      <w:r w:rsidR="00F735CE" w:rsidRPr="00723C5E">
        <w:rPr>
          <w:rFonts w:cstheme="minorHAnsi"/>
          <w:bCs/>
          <w:sz w:val="20"/>
          <w:szCs w:val="20"/>
        </w:rPr>
        <w:t xml:space="preserve">must be given by the Clerk of </w:t>
      </w:r>
      <w:r w:rsidR="008745ED">
        <w:rPr>
          <w:rFonts w:cstheme="minorHAnsi"/>
          <w:bCs/>
          <w:sz w:val="20"/>
          <w:szCs w:val="20"/>
        </w:rPr>
        <w:t xml:space="preserve">the </w:t>
      </w:r>
      <w:r w:rsidR="00407395" w:rsidRPr="00723C5E">
        <w:rPr>
          <w:rFonts w:cstheme="minorHAnsi"/>
          <w:bCs/>
          <w:sz w:val="20"/>
          <w:szCs w:val="20"/>
        </w:rPr>
        <w:t>Course</w:t>
      </w:r>
      <w:r w:rsidR="00AD5F37" w:rsidRPr="00AD5F37">
        <w:rPr>
          <w:rFonts w:cstheme="minorHAnsi"/>
          <w:bCs/>
          <w:sz w:val="20"/>
          <w:szCs w:val="20"/>
        </w:rPr>
        <w:t>.</w:t>
      </w:r>
      <w:r w:rsidR="00637A87" w:rsidRPr="00637A87">
        <w:t xml:space="preserve"> </w:t>
      </w:r>
      <w:r w:rsidR="00637A87" w:rsidRPr="00637A87">
        <w:rPr>
          <w:rFonts w:cstheme="minorHAnsi"/>
          <w:bCs/>
          <w:sz w:val="20"/>
          <w:szCs w:val="20"/>
        </w:rPr>
        <w:t>This Event will have Instructors in vehicles.</w:t>
      </w:r>
    </w:p>
    <w:p w14:paraId="14E3AA5D" w14:textId="77777777" w:rsidR="00BC2147" w:rsidRPr="00723C5E" w:rsidRDefault="00BC2147" w:rsidP="007D4D88">
      <w:pPr>
        <w:autoSpaceDE w:val="0"/>
        <w:autoSpaceDN w:val="0"/>
        <w:adjustRightInd w:val="0"/>
        <w:spacing w:after="0" w:line="240" w:lineRule="auto"/>
        <w:ind w:left="284"/>
        <w:rPr>
          <w:rFonts w:cstheme="minorHAnsi"/>
          <w:color w:val="000000"/>
          <w:sz w:val="20"/>
          <w:szCs w:val="20"/>
        </w:rPr>
      </w:pPr>
    </w:p>
    <w:p w14:paraId="7D0B6149" w14:textId="77777777" w:rsidR="003B5F6F" w:rsidRPr="00723C5E" w:rsidRDefault="003B5F6F" w:rsidP="007D4D88">
      <w:pPr>
        <w:autoSpaceDE w:val="0"/>
        <w:autoSpaceDN w:val="0"/>
        <w:adjustRightInd w:val="0"/>
        <w:spacing w:after="0" w:line="240" w:lineRule="auto"/>
        <w:ind w:left="284"/>
        <w:rPr>
          <w:rFonts w:cstheme="minorHAnsi"/>
          <w:color w:val="000000"/>
          <w:sz w:val="20"/>
          <w:szCs w:val="20"/>
        </w:rPr>
      </w:pPr>
      <w:r w:rsidRPr="00723C5E">
        <w:rPr>
          <w:rFonts w:cstheme="minorHAnsi"/>
          <w:sz w:val="20"/>
          <w:szCs w:val="20"/>
        </w:rPr>
        <w:t xml:space="preserve">(c) No </w:t>
      </w:r>
      <w:r w:rsidRPr="00723C5E">
        <w:rPr>
          <w:rFonts w:cstheme="minorHAnsi"/>
          <w:color w:val="000000"/>
          <w:sz w:val="20"/>
          <w:szCs w:val="20"/>
        </w:rPr>
        <w:t>driver shall enter a Khanacross in more than one car.</w:t>
      </w:r>
    </w:p>
    <w:p w14:paraId="38A033DE" w14:textId="77777777" w:rsidR="00BC2147" w:rsidRPr="00723C5E" w:rsidRDefault="00BC2147" w:rsidP="007D4D88">
      <w:pPr>
        <w:autoSpaceDE w:val="0"/>
        <w:autoSpaceDN w:val="0"/>
        <w:adjustRightInd w:val="0"/>
        <w:spacing w:after="0" w:line="240" w:lineRule="auto"/>
        <w:ind w:left="284"/>
        <w:rPr>
          <w:rFonts w:cstheme="minorHAnsi"/>
          <w:color w:val="000000"/>
          <w:sz w:val="20"/>
          <w:szCs w:val="20"/>
        </w:rPr>
      </w:pPr>
    </w:p>
    <w:p w14:paraId="74F29959" w14:textId="7A52333E" w:rsidR="003B5F6F" w:rsidRPr="00723C5E" w:rsidRDefault="003B5F6F" w:rsidP="007D4D88">
      <w:pPr>
        <w:autoSpaceDE w:val="0"/>
        <w:autoSpaceDN w:val="0"/>
        <w:adjustRightInd w:val="0"/>
        <w:spacing w:after="0" w:line="240" w:lineRule="auto"/>
        <w:ind w:left="284"/>
        <w:rPr>
          <w:rFonts w:cstheme="minorHAnsi"/>
          <w:color w:val="000000"/>
          <w:sz w:val="20"/>
          <w:szCs w:val="20"/>
        </w:rPr>
      </w:pPr>
      <w:r w:rsidRPr="00723C5E">
        <w:rPr>
          <w:rFonts w:cstheme="minorHAnsi"/>
          <w:sz w:val="20"/>
          <w:szCs w:val="20"/>
        </w:rPr>
        <w:t xml:space="preserve">(d) </w:t>
      </w:r>
      <w:r w:rsidR="009A6EF6" w:rsidRPr="00723C5E">
        <w:rPr>
          <w:rFonts w:cstheme="minorHAnsi"/>
          <w:sz w:val="20"/>
          <w:szCs w:val="20"/>
        </w:rPr>
        <w:t xml:space="preserve">Each </w:t>
      </w:r>
      <w:r w:rsidR="009A6EF6" w:rsidRPr="00723C5E">
        <w:rPr>
          <w:rFonts w:cstheme="minorHAnsi"/>
          <w:color w:val="000000"/>
          <w:sz w:val="20"/>
          <w:szCs w:val="20"/>
        </w:rPr>
        <w:t xml:space="preserve">driver must wear apparel and helmet in compliance with the requirements for a Khanacross in </w:t>
      </w:r>
      <w:r w:rsidR="00111794" w:rsidRPr="00111794">
        <w:rPr>
          <w:rFonts w:cstheme="minorHAnsi"/>
          <w:color w:val="000000"/>
          <w:sz w:val="20"/>
          <w:szCs w:val="20"/>
        </w:rPr>
        <w:t>Technical Appendix</w:t>
      </w:r>
      <w:r w:rsidR="00111794" w:rsidRPr="00111794">
        <w:rPr>
          <w:rFonts w:cstheme="minorHAnsi"/>
          <w:color w:val="000000"/>
          <w:sz w:val="20"/>
          <w:szCs w:val="20"/>
        </w:rPr>
        <w:t xml:space="preserve"> </w:t>
      </w:r>
      <w:r w:rsidR="00111794">
        <w:rPr>
          <w:rFonts w:cstheme="minorHAnsi"/>
          <w:color w:val="000000"/>
          <w:sz w:val="20"/>
          <w:szCs w:val="20"/>
        </w:rPr>
        <w:t>S</w:t>
      </w:r>
      <w:r w:rsidR="009A6EF6" w:rsidRPr="00723C5E">
        <w:rPr>
          <w:rFonts w:cstheme="minorHAnsi"/>
          <w:color w:val="000000"/>
          <w:sz w:val="20"/>
          <w:szCs w:val="20"/>
        </w:rPr>
        <w:t>chedule D of the Motorsport Australia Manual.</w:t>
      </w:r>
    </w:p>
    <w:p w14:paraId="19F1D309" w14:textId="77777777" w:rsidR="00BC2147" w:rsidRPr="00723C5E" w:rsidRDefault="00BC2147" w:rsidP="007D4D88">
      <w:pPr>
        <w:autoSpaceDE w:val="0"/>
        <w:autoSpaceDN w:val="0"/>
        <w:adjustRightInd w:val="0"/>
        <w:spacing w:after="0" w:line="240" w:lineRule="auto"/>
        <w:ind w:left="284"/>
        <w:rPr>
          <w:rFonts w:cstheme="minorHAnsi"/>
          <w:color w:val="000000"/>
          <w:sz w:val="20"/>
          <w:szCs w:val="20"/>
        </w:rPr>
      </w:pPr>
    </w:p>
    <w:p w14:paraId="6D39C2BA" w14:textId="08DD8AD7" w:rsidR="00BA4C42" w:rsidRPr="00723C5E" w:rsidRDefault="003B5F6F" w:rsidP="007D4D88">
      <w:pPr>
        <w:autoSpaceDE w:val="0"/>
        <w:autoSpaceDN w:val="0"/>
        <w:adjustRightInd w:val="0"/>
        <w:spacing w:after="0" w:line="240" w:lineRule="auto"/>
        <w:ind w:left="284"/>
        <w:rPr>
          <w:rFonts w:cstheme="minorHAnsi"/>
          <w:color w:val="000000"/>
          <w:sz w:val="20"/>
          <w:szCs w:val="20"/>
        </w:rPr>
      </w:pPr>
      <w:r w:rsidRPr="00723C5E">
        <w:rPr>
          <w:rFonts w:cstheme="minorHAnsi"/>
          <w:sz w:val="20"/>
          <w:szCs w:val="20"/>
        </w:rPr>
        <w:t>(</w:t>
      </w:r>
      <w:r w:rsidR="009A6EF6" w:rsidRPr="00723C5E">
        <w:rPr>
          <w:rFonts w:cstheme="minorHAnsi"/>
          <w:sz w:val="20"/>
          <w:szCs w:val="20"/>
        </w:rPr>
        <w:t>e</w:t>
      </w:r>
      <w:r w:rsidRPr="00723C5E">
        <w:rPr>
          <w:rFonts w:cstheme="minorHAnsi"/>
          <w:sz w:val="20"/>
          <w:szCs w:val="20"/>
        </w:rPr>
        <w:t xml:space="preserve">) </w:t>
      </w:r>
      <w:r w:rsidR="009A6EF6" w:rsidRPr="00723C5E">
        <w:rPr>
          <w:rFonts w:cstheme="minorHAnsi"/>
          <w:sz w:val="20"/>
          <w:szCs w:val="20"/>
        </w:rPr>
        <w:t xml:space="preserve">Each driver </w:t>
      </w:r>
      <w:r w:rsidR="009A6EF6" w:rsidRPr="00723C5E">
        <w:rPr>
          <w:rFonts w:cstheme="minorHAnsi"/>
          <w:color w:val="000000"/>
          <w:sz w:val="20"/>
          <w:szCs w:val="20"/>
        </w:rPr>
        <w:t xml:space="preserve">must, while competing, wear at least a lap sash seat belt (Type C), in compliance with </w:t>
      </w:r>
      <w:r w:rsidR="00111794" w:rsidRPr="00111794">
        <w:rPr>
          <w:rFonts w:cstheme="minorHAnsi"/>
          <w:color w:val="000000"/>
          <w:sz w:val="20"/>
          <w:szCs w:val="20"/>
        </w:rPr>
        <w:t>Technical Appendix</w:t>
      </w:r>
      <w:r w:rsidR="00111794" w:rsidRPr="00111794">
        <w:rPr>
          <w:rFonts w:cstheme="minorHAnsi"/>
          <w:color w:val="000000"/>
          <w:sz w:val="20"/>
          <w:szCs w:val="20"/>
        </w:rPr>
        <w:t xml:space="preserve"> </w:t>
      </w:r>
      <w:r w:rsidR="009A6EF6" w:rsidRPr="00723C5E">
        <w:rPr>
          <w:rFonts w:cstheme="minorHAnsi"/>
          <w:color w:val="000000"/>
          <w:sz w:val="20"/>
          <w:szCs w:val="20"/>
        </w:rPr>
        <w:t>Schedule I of the Motorsport Australia Manual.</w:t>
      </w:r>
    </w:p>
    <w:p w14:paraId="5BF05E31" w14:textId="77777777" w:rsidR="00BA4C42" w:rsidRPr="00723C5E" w:rsidRDefault="00BA4C42" w:rsidP="007D4D88">
      <w:pPr>
        <w:autoSpaceDE w:val="0"/>
        <w:autoSpaceDN w:val="0"/>
        <w:adjustRightInd w:val="0"/>
        <w:spacing w:after="0" w:line="240" w:lineRule="auto"/>
        <w:ind w:left="284"/>
        <w:rPr>
          <w:rFonts w:cstheme="minorHAnsi"/>
          <w:color w:val="000000"/>
          <w:sz w:val="20"/>
          <w:szCs w:val="20"/>
        </w:rPr>
      </w:pPr>
    </w:p>
    <w:p w14:paraId="2F5A6B1F" w14:textId="3A1FF83C" w:rsidR="00624919" w:rsidRPr="00723C5E" w:rsidRDefault="004A7901" w:rsidP="007D4D88">
      <w:pPr>
        <w:autoSpaceDE w:val="0"/>
        <w:autoSpaceDN w:val="0"/>
        <w:adjustRightInd w:val="0"/>
        <w:spacing w:after="0" w:line="240" w:lineRule="auto"/>
        <w:ind w:left="284"/>
        <w:rPr>
          <w:rFonts w:cstheme="minorHAnsi"/>
          <w:color w:val="000000"/>
          <w:sz w:val="20"/>
          <w:szCs w:val="20"/>
        </w:rPr>
      </w:pPr>
      <w:r w:rsidRPr="00723C5E">
        <w:rPr>
          <w:rFonts w:cstheme="minorHAnsi"/>
          <w:sz w:val="20"/>
          <w:szCs w:val="20"/>
        </w:rPr>
        <w:t>(</w:t>
      </w:r>
      <w:r w:rsidR="009A6EF6" w:rsidRPr="00723C5E">
        <w:rPr>
          <w:rFonts w:cstheme="minorHAnsi"/>
          <w:sz w:val="20"/>
          <w:szCs w:val="20"/>
        </w:rPr>
        <w:t>f</w:t>
      </w:r>
      <w:r w:rsidRPr="00723C5E">
        <w:rPr>
          <w:rFonts w:cstheme="minorHAnsi"/>
          <w:sz w:val="20"/>
          <w:szCs w:val="20"/>
        </w:rPr>
        <w:t xml:space="preserve">) </w:t>
      </w:r>
      <w:r w:rsidR="003B5F6F" w:rsidRPr="00723C5E">
        <w:rPr>
          <w:rFonts w:cstheme="minorHAnsi"/>
          <w:sz w:val="20"/>
          <w:szCs w:val="20"/>
        </w:rPr>
        <w:t xml:space="preserve">Any </w:t>
      </w:r>
      <w:r w:rsidR="003B5F6F" w:rsidRPr="00723C5E">
        <w:rPr>
          <w:rFonts w:cstheme="minorHAnsi"/>
          <w:color w:val="000000"/>
          <w:sz w:val="20"/>
          <w:szCs w:val="20"/>
        </w:rPr>
        <w:t xml:space="preserve">driver or official who </w:t>
      </w:r>
      <w:r w:rsidR="004A1AE0" w:rsidRPr="00723C5E">
        <w:rPr>
          <w:rFonts w:cstheme="minorHAnsi"/>
          <w:color w:val="000000"/>
          <w:sz w:val="20"/>
          <w:szCs w:val="20"/>
        </w:rPr>
        <w:t>consumes or</w:t>
      </w:r>
      <w:r w:rsidR="003B5F6F" w:rsidRPr="00723C5E">
        <w:rPr>
          <w:rFonts w:cstheme="minorHAnsi"/>
          <w:color w:val="000000"/>
          <w:sz w:val="20"/>
          <w:szCs w:val="20"/>
        </w:rPr>
        <w:t xml:space="preserve"> is visibly affected by alcohol or drugs during an event shall</w:t>
      </w:r>
      <w:r w:rsidR="00A35F31" w:rsidRPr="00723C5E">
        <w:rPr>
          <w:rFonts w:cstheme="minorHAnsi"/>
          <w:color w:val="000000"/>
          <w:sz w:val="20"/>
          <w:szCs w:val="20"/>
        </w:rPr>
        <w:t xml:space="preserve"> </w:t>
      </w:r>
      <w:r w:rsidR="003B5F6F" w:rsidRPr="00723C5E">
        <w:rPr>
          <w:rFonts w:cstheme="minorHAnsi"/>
          <w:sz w:val="20"/>
          <w:szCs w:val="20"/>
        </w:rPr>
        <w:t xml:space="preserve">be excluded from the </w:t>
      </w:r>
      <w:r w:rsidR="00EB1E02">
        <w:rPr>
          <w:rFonts w:cstheme="minorHAnsi"/>
          <w:sz w:val="20"/>
          <w:szCs w:val="20"/>
        </w:rPr>
        <w:t>E</w:t>
      </w:r>
      <w:r w:rsidR="003B5F6F" w:rsidRPr="00723C5E">
        <w:rPr>
          <w:rFonts w:cstheme="minorHAnsi"/>
          <w:sz w:val="20"/>
          <w:szCs w:val="20"/>
        </w:rPr>
        <w:t>vent.</w:t>
      </w:r>
    </w:p>
    <w:p w14:paraId="3ACC5EA0" w14:textId="77777777" w:rsidR="009940B8" w:rsidRPr="009940B8" w:rsidRDefault="009940B8" w:rsidP="0007026C">
      <w:pPr>
        <w:pStyle w:val="ListParagraph"/>
        <w:autoSpaceDE w:val="0"/>
        <w:autoSpaceDN w:val="0"/>
        <w:adjustRightInd w:val="0"/>
        <w:spacing w:after="0" w:line="240" w:lineRule="auto"/>
        <w:ind w:left="1080"/>
        <w:rPr>
          <w:rFonts w:cstheme="minorHAnsi"/>
          <w:color w:val="000000"/>
        </w:rPr>
      </w:pPr>
    </w:p>
    <w:p w14:paraId="4D56FC36" w14:textId="306F441A" w:rsidR="00F26B2D" w:rsidRPr="00780A1B" w:rsidRDefault="00F26B2D" w:rsidP="00780A1B">
      <w:pPr>
        <w:pStyle w:val="ListParagraph"/>
        <w:numPr>
          <w:ilvl w:val="0"/>
          <w:numId w:val="1"/>
        </w:numPr>
        <w:rPr>
          <w:b/>
          <w:sz w:val="24"/>
          <w:szCs w:val="24"/>
          <w:u w:val="single"/>
        </w:rPr>
      </w:pPr>
      <w:r w:rsidRPr="00780A1B">
        <w:rPr>
          <w:b/>
          <w:sz w:val="24"/>
          <w:szCs w:val="24"/>
          <w:u w:val="single"/>
        </w:rPr>
        <w:t>ABANDONMENT</w:t>
      </w:r>
      <w:r w:rsidR="00AD5F37">
        <w:rPr>
          <w:b/>
          <w:sz w:val="24"/>
          <w:szCs w:val="24"/>
          <w:u w:val="single"/>
        </w:rPr>
        <w:t>/PROTEST</w:t>
      </w:r>
      <w:r w:rsidRPr="00780A1B">
        <w:rPr>
          <w:b/>
          <w:sz w:val="24"/>
          <w:szCs w:val="24"/>
          <w:u w:val="single"/>
        </w:rPr>
        <w:t>:</w:t>
      </w:r>
    </w:p>
    <w:p w14:paraId="26B05DE4" w14:textId="27C8D98A" w:rsidR="00FC1FF3" w:rsidRDefault="00926DCD" w:rsidP="00FC1FF3">
      <w:pPr>
        <w:autoSpaceDE w:val="0"/>
        <w:autoSpaceDN w:val="0"/>
        <w:adjustRightInd w:val="0"/>
        <w:spacing w:after="0" w:line="240" w:lineRule="auto"/>
        <w:ind w:left="284"/>
      </w:pPr>
      <w:r w:rsidRPr="00926DCD">
        <w:rPr>
          <w:rFonts w:cstheme="minorHAnsi"/>
          <w:sz w:val="20"/>
          <w:szCs w:val="20"/>
        </w:rPr>
        <w:t>The Organiser reserves the right to postpone or cancel the Event in accordance with the NCR</w:t>
      </w:r>
      <w:r>
        <w:rPr>
          <w:rFonts w:cstheme="minorHAnsi"/>
          <w:sz w:val="20"/>
          <w:szCs w:val="20"/>
        </w:rPr>
        <w:t>.</w:t>
      </w:r>
      <w:r w:rsidR="00AD5F37" w:rsidRPr="00AD5F37">
        <w:t xml:space="preserve"> </w:t>
      </w:r>
    </w:p>
    <w:p w14:paraId="5E63B2DF" w14:textId="77777777" w:rsidR="00926DCD" w:rsidRDefault="00926DCD" w:rsidP="00FC1FF3">
      <w:pPr>
        <w:autoSpaceDE w:val="0"/>
        <w:autoSpaceDN w:val="0"/>
        <w:adjustRightInd w:val="0"/>
        <w:spacing w:after="0" w:line="240" w:lineRule="auto"/>
        <w:ind w:left="284"/>
      </w:pPr>
    </w:p>
    <w:p w14:paraId="1D168686" w14:textId="513FA706" w:rsidR="00624919" w:rsidRDefault="00926DCD" w:rsidP="00FC1FF3">
      <w:pPr>
        <w:autoSpaceDE w:val="0"/>
        <w:autoSpaceDN w:val="0"/>
        <w:adjustRightInd w:val="0"/>
        <w:spacing w:after="0" w:line="240" w:lineRule="auto"/>
        <w:ind w:left="284"/>
        <w:rPr>
          <w:rFonts w:cstheme="minorHAnsi"/>
          <w:sz w:val="20"/>
          <w:szCs w:val="20"/>
        </w:rPr>
      </w:pPr>
      <w:r>
        <w:rPr>
          <w:rFonts w:cstheme="minorHAnsi"/>
          <w:sz w:val="20"/>
          <w:szCs w:val="20"/>
        </w:rPr>
        <w:t xml:space="preserve">Any </w:t>
      </w:r>
      <w:r w:rsidR="00AD5F37" w:rsidRPr="00AD5F37">
        <w:rPr>
          <w:rFonts w:cstheme="minorHAnsi"/>
          <w:sz w:val="20"/>
          <w:szCs w:val="20"/>
        </w:rPr>
        <w:t>Protests must be lodged in accordance with the NCR.</w:t>
      </w:r>
    </w:p>
    <w:p w14:paraId="439FE187" w14:textId="77777777" w:rsidR="00FC1FF3" w:rsidRPr="00723C5E" w:rsidRDefault="00FC1FF3" w:rsidP="00FC1FF3">
      <w:pPr>
        <w:autoSpaceDE w:val="0"/>
        <w:autoSpaceDN w:val="0"/>
        <w:adjustRightInd w:val="0"/>
        <w:spacing w:after="0" w:line="240" w:lineRule="auto"/>
        <w:ind w:left="284"/>
        <w:rPr>
          <w:rFonts w:cstheme="minorHAnsi"/>
          <w:sz w:val="20"/>
          <w:szCs w:val="20"/>
        </w:rPr>
      </w:pPr>
    </w:p>
    <w:p w14:paraId="49AF7B82" w14:textId="737E7A43" w:rsidR="00244B96" w:rsidRPr="00780A1B" w:rsidRDefault="00076B4F" w:rsidP="00780A1B">
      <w:pPr>
        <w:pStyle w:val="ListParagraph"/>
        <w:numPr>
          <w:ilvl w:val="0"/>
          <w:numId w:val="1"/>
        </w:numPr>
        <w:rPr>
          <w:b/>
          <w:sz w:val="24"/>
          <w:szCs w:val="24"/>
          <w:u w:val="single"/>
        </w:rPr>
      </w:pPr>
      <w:r w:rsidRPr="00780A1B">
        <w:rPr>
          <w:b/>
          <w:sz w:val="24"/>
          <w:szCs w:val="24"/>
          <w:u w:val="single"/>
        </w:rPr>
        <w:t>PRIZES</w:t>
      </w:r>
      <w:r w:rsidR="009446F9">
        <w:rPr>
          <w:b/>
          <w:sz w:val="24"/>
          <w:szCs w:val="24"/>
          <w:u w:val="single"/>
        </w:rPr>
        <w:t>:</w:t>
      </w:r>
    </w:p>
    <w:p w14:paraId="6115E744" w14:textId="294E1412" w:rsidR="005823E2" w:rsidRDefault="00076B4F" w:rsidP="008745ED">
      <w:pPr>
        <w:ind w:firstLine="284"/>
        <w:rPr>
          <w:rFonts w:cstheme="minorHAnsi"/>
          <w:iCs/>
          <w:color w:val="000000"/>
          <w:sz w:val="20"/>
          <w:szCs w:val="20"/>
        </w:rPr>
      </w:pPr>
      <w:r w:rsidRPr="00723C5E">
        <w:rPr>
          <w:rFonts w:cstheme="minorHAnsi"/>
          <w:iCs/>
          <w:color w:val="000000"/>
          <w:sz w:val="20"/>
          <w:szCs w:val="20"/>
        </w:rPr>
        <w:t>Event awards shall be presented for 1</w:t>
      </w:r>
      <w:r w:rsidRPr="00723C5E">
        <w:rPr>
          <w:rFonts w:cstheme="minorHAnsi"/>
          <w:iCs/>
          <w:color w:val="000000"/>
          <w:sz w:val="20"/>
          <w:szCs w:val="20"/>
          <w:vertAlign w:val="superscript"/>
        </w:rPr>
        <w:t>st</w:t>
      </w:r>
      <w:r w:rsidRPr="00723C5E">
        <w:rPr>
          <w:rFonts w:cstheme="minorHAnsi"/>
          <w:iCs/>
          <w:color w:val="000000"/>
          <w:sz w:val="20"/>
          <w:szCs w:val="20"/>
        </w:rPr>
        <w:t xml:space="preserve"> Outright</w:t>
      </w:r>
      <w:r w:rsidR="008A1575" w:rsidRPr="00723C5E">
        <w:rPr>
          <w:rFonts w:cstheme="minorHAnsi"/>
          <w:iCs/>
          <w:color w:val="000000"/>
          <w:sz w:val="20"/>
          <w:szCs w:val="20"/>
        </w:rPr>
        <w:t xml:space="preserve"> 2WD, 1</w:t>
      </w:r>
      <w:r w:rsidR="008A1575" w:rsidRPr="00723C5E">
        <w:rPr>
          <w:rFonts w:cstheme="minorHAnsi"/>
          <w:iCs/>
          <w:color w:val="000000"/>
          <w:sz w:val="20"/>
          <w:szCs w:val="20"/>
          <w:vertAlign w:val="superscript"/>
        </w:rPr>
        <w:t>st</w:t>
      </w:r>
      <w:r w:rsidR="008A1575" w:rsidRPr="00723C5E">
        <w:rPr>
          <w:rFonts w:cstheme="minorHAnsi"/>
          <w:iCs/>
          <w:color w:val="000000"/>
          <w:sz w:val="20"/>
          <w:szCs w:val="20"/>
        </w:rPr>
        <w:t xml:space="preserve"> Outright 4WD</w:t>
      </w:r>
      <w:r w:rsidRPr="00723C5E">
        <w:rPr>
          <w:rFonts w:cstheme="minorHAnsi"/>
          <w:iCs/>
          <w:color w:val="000000"/>
          <w:sz w:val="20"/>
          <w:szCs w:val="20"/>
        </w:rPr>
        <w:t xml:space="preserve"> and 1</w:t>
      </w:r>
      <w:r w:rsidRPr="00723C5E">
        <w:rPr>
          <w:rFonts w:cstheme="minorHAnsi"/>
          <w:iCs/>
          <w:color w:val="000000"/>
          <w:sz w:val="20"/>
          <w:szCs w:val="20"/>
          <w:vertAlign w:val="superscript"/>
        </w:rPr>
        <w:t>st</w:t>
      </w:r>
      <w:r w:rsidRPr="00723C5E">
        <w:rPr>
          <w:rFonts w:cstheme="minorHAnsi"/>
          <w:iCs/>
          <w:color w:val="000000"/>
          <w:sz w:val="20"/>
          <w:szCs w:val="20"/>
        </w:rPr>
        <w:t xml:space="preserve"> </w:t>
      </w:r>
      <w:r w:rsidR="00D61A60">
        <w:rPr>
          <w:rFonts w:cstheme="minorHAnsi"/>
          <w:iCs/>
          <w:color w:val="000000"/>
          <w:sz w:val="20"/>
          <w:szCs w:val="20"/>
        </w:rPr>
        <w:t>to 3</w:t>
      </w:r>
      <w:r w:rsidR="00D61A60" w:rsidRPr="00D61A60">
        <w:rPr>
          <w:rFonts w:cstheme="minorHAnsi"/>
          <w:iCs/>
          <w:color w:val="000000"/>
          <w:sz w:val="20"/>
          <w:szCs w:val="20"/>
          <w:vertAlign w:val="superscript"/>
        </w:rPr>
        <w:t>rd</w:t>
      </w:r>
      <w:r w:rsidR="00D61A60">
        <w:rPr>
          <w:rFonts w:cstheme="minorHAnsi"/>
          <w:iCs/>
          <w:color w:val="000000"/>
          <w:sz w:val="20"/>
          <w:szCs w:val="20"/>
        </w:rPr>
        <w:t xml:space="preserve"> </w:t>
      </w:r>
      <w:r w:rsidRPr="00723C5E">
        <w:rPr>
          <w:rFonts w:cstheme="minorHAnsi"/>
          <w:iCs/>
          <w:color w:val="000000"/>
          <w:sz w:val="20"/>
          <w:szCs w:val="20"/>
        </w:rPr>
        <w:t>Junior.</w:t>
      </w:r>
    </w:p>
    <w:p w14:paraId="5589F8D0" w14:textId="77777777" w:rsidR="00363403" w:rsidRPr="00363403" w:rsidRDefault="00FC1FF3" w:rsidP="00FC1FF3">
      <w:pPr>
        <w:pStyle w:val="ListParagraph"/>
        <w:numPr>
          <w:ilvl w:val="0"/>
          <w:numId w:val="1"/>
        </w:numPr>
        <w:spacing w:after="0" w:line="240" w:lineRule="auto"/>
        <w:ind w:left="284"/>
        <w:rPr>
          <w:bCs/>
          <w:sz w:val="20"/>
          <w:szCs w:val="20"/>
        </w:rPr>
      </w:pPr>
      <w:r w:rsidRPr="00363403">
        <w:rPr>
          <w:b/>
          <w:sz w:val="24"/>
          <w:szCs w:val="24"/>
          <w:u w:val="single"/>
        </w:rPr>
        <w:t>INTEGRITY:</w:t>
      </w:r>
    </w:p>
    <w:p w14:paraId="10C24467" w14:textId="77777777" w:rsidR="00363403" w:rsidRDefault="00363403" w:rsidP="00363403">
      <w:pPr>
        <w:pStyle w:val="ListParagraph"/>
        <w:spacing w:after="0" w:line="240" w:lineRule="auto"/>
        <w:ind w:left="284"/>
        <w:rPr>
          <w:b/>
          <w:sz w:val="24"/>
          <w:szCs w:val="24"/>
          <w:u w:val="single"/>
        </w:rPr>
      </w:pPr>
    </w:p>
    <w:p w14:paraId="2E203496" w14:textId="77777777" w:rsidR="00C57094" w:rsidRPr="00C57094" w:rsidRDefault="00C57094" w:rsidP="00C57094">
      <w:pPr>
        <w:spacing w:after="0" w:line="240" w:lineRule="auto"/>
        <w:ind w:left="284"/>
        <w:rPr>
          <w:bCs/>
          <w:sz w:val="20"/>
          <w:szCs w:val="20"/>
        </w:rPr>
      </w:pPr>
      <w:r w:rsidRPr="00C57094">
        <w:rPr>
          <w:bCs/>
          <w:sz w:val="20"/>
          <w:szCs w:val="20"/>
        </w:rPr>
        <w:t>Smoking Including e-cigarettes and vaping, and any naked flame is prohibited within (3) metres of any refuelling or defueling operation or within the paddock.</w:t>
      </w:r>
    </w:p>
    <w:p w14:paraId="248E2500" w14:textId="77777777" w:rsidR="00C57094" w:rsidRPr="00C57094" w:rsidRDefault="00C57094" w:rsidP="00C57094">
      <w:pPr>
        <w:spacing w:after="0" w:line="240" w:lineRule="auto"/>
        <w:ind w:left="284"/>
        <w:rPr>
          <w:bCs/>
          <w:sz w:val="20"/>
          <w:szCs w:val="20"/>
        </w:rPr>
      </w:pPr>
      <w:r w:rsidRPr="00C57094">
        <w:rPr>
          <w:bCs/>
          <w:sz w:val="20"/>
          <w:szCs w:val="20"/>
        </w:rPr>
        <w:t>Motorsport Australia’s National Integrity Framework and relevant Integrity Policies, including the Australian Anti-Doping Policy, Illicit Drugs in Sport (Safety Testing) Policy, and the Alcohol Policy apply to any activity sanctioned by Motorsport Australia.</w:t>
      </w:r>
    </w:p>
    <w:p w14:paraId="7DD6C1A0" w14:textId="1F95DB98" w:rsidR="00FC1FF3" w:rsidRPr="00051E69" w:rsidRDefault="00C57094" w:rsidP="00FC1FF3">
      <w:pPr>
        <w:spacing w:after="0" w:line="240" w:lineRule="auto"/>
        <w:ind w:left="284"/>
        <w:rPr>
          <w:rFonts w:cstheme="minorHAnsi"/>
          <w:b/>
          <w:sz w:val="20"/>
          <w:szCs w:val="20"/>
          <w:u w:val="single"/>
        </w:rPr>
      </w:pPr>
      <w:r w:rsidRPr="00C57094">
        <w:rPr>
          <w:bCs/>
          <w:sz w:val="20"/>
          <w:szCs w:val="20"/>
        </w:rP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r w:rsidR="00783DFF" w:rsidRPr="00DB557D">
        <w:rPr>
          <w:bCs/>
          <w:sz w:val="20"/>
          <w:szCs w:val="20"/>
        </w:rPr>
        <w:t xml:space="preserve">. </w:t>
      </w:r>
    </w:p>
    <w:p w14:paraId="6DE6816F" w14:textId="7542B59E" w:rsidR="00387574" w:rsidRPr="00780A1B" w:rsidRDefault="00263B66" w:rsidP="00780A1B">
      <w:pPr>
        <w:pStyle w:val="ListParagraph"/>
        <w:numPr>
          <w:ilvl w:val="0"/>
          <w:numId w:val="1"/>
        </w:numPr>
        <w:rPr>
          <w:b/>
          <w:sz w:val="24"/>
          <w:szCs w:val="24"/>
          <w:u w:val="single"/>
        </w:rPr>
      </w:pPr>
      <w:r w:rsidRPr="00780A1B">
        <w:rPr>
          <w:b/>
          <w:sz w:val="24"/>
          <w:szCs w:val="24"/>
          <w:u w:val="single"/>
        </w:rPr>
        <w:lastRenderedPageBreak/>
        <w:t>APPLICATION OF PENALTIES</w:t>
      </w:r>
      <w:r w:rsidR="009446F9">
        <w:rPr>
          <w:b/>
          <w:sz w:val="24"/>
          <w:szCs w:val="24"/>
          <w:u w:val="single"/>
        </w:rPr>
        <w:t>:</w:t>
      </w:r>
    </w:p>
    <w:p w14:paraId="3F007CD4" w14:textId="08A177D0" w:rsidR="00BE265B" w:rsidRPr="00723C5E" w:rsidRDefault="00BE265B" w:rsidP="005D6517">
      <w:pPr>
        <w:ind w:firstLine="284"/>
        <w:rPr>
          <w:rFonts w:cstheme="minorHAnsi"/>
          <w:iCs/>
          <w:color w:val="000000"/>
          <w:sz w:val="20"/>
          <w:szCs w:val="20"/>
        </w:rPr>
      </w:pPr>
      <w:r w:rsidRPr="00723C5E">
        <w:rPr>
          <w:rFonts w:cstheme="minorHAnsi"/>
          <w:iCs/>
          <w:color w:val="000000"/>
          <w:sz w:val="20"/>
          <w:szCs w:val="20"/>
        </w:rPr>
        <w:t xml:space="preserve">Penalties shall be applied as per the </w:t>
      </w:r>
      <w:r w:rsidR="00456C02">
        <w:rPr>
          <w:rFonts w:cstheme="minorHAnsi"/>
          <w:iCs/>
          <w:color w:val="000000"/>
          <w:sz w:val="20"/>
          <w:szCs w:val="20"/>
        </w:rPr>
        <w:t>Khanacross Standing Regulations</w:t>
      </w:r>
      <w:r w:rsidRPr="00723C5E">
        <w:rPr>
          <w:rFonts w:cstheme="minorHAnsi"/>
          <w:iCs/>
          <w:color w:val="000000"/>
          <w:sz w:val="20"/>
          <w:szCs w:val="20"/>
        </w:rPr>
        <w:t>.</w:t>
      </w:r>
    </w:p>
    <w:p w14:paraId="5B0950CB" w14:textId="6E0D7851" w:rsidR="00D74A5B" w:rsidRPr="00723C5E" w:rsidRDefault="00BE265B" w:rsidP="005D6517">
      <w:pPr>
        <w:ind w:left="284"/>
        <w:rPr>
          <w:rFonts w:cstheme="minorHAnsi"/>
          <w:iCs/>
          <w:color w:val="000000"/>
          <w:sz w:val="20"/>
          <w:szCs w:val="20"/>
        </w:rPr>
      </w:pPr>
      <w:r w:rsidRPr="00723C5E">
        <w:rPr>
          <w:rFonts w:cstheme="minorHAnsi"/>
          <w:iCs/>
          <w:color w:val="000000"/>
          <w:sz w:val="20"/>
          <w:szCs w:val="20"/>
        </w:rPr>
        <w:t>The base penalties applicable to each test, which then become the time recorded for the penalised driver in lieu of that which was recorded, are:</w:t>
      </w:r>
    </w:p>
    <w:p w14:paraId="723454AD" w14:textId="3ECFDB23" w:rsidR="00BE265B" w:rsidRPr="00723C5E" w:rsidRDefault="00344AA5" w:rsidP="00BE265B">
      <w:pPr>
        <w:pStyle w:val="ListParagraph"/>
        <w:numPr>
          <w:ilvl w:val="0"/>
          <w:numId w:val="13"/>
        </w:numPr>
        <w:rPr>
          <w:rFonts w:cstheme="minorHAnsi"/>
          <w:iCs/>
          <w:color w:val="000000"/>
          <w:sz w:val="20"/>
          <w:szCs w:val="20"/>
        </w:rPr>
      </w:pPr>
      <w:r w:rsidRPr="00723C5E">
        <w:rPr>
          <w:rFonts w:cstheme="minorHAnsi"/>
          <w:b/>
          <w:bCs/>
          <w:iCs/>
          <w:color w:val="000000"/>
          <w:sz w:val="20"/>
          <w:szCs w:val="20"/>
        </w:rPr>
        <w:t>Plus,</w:t>
      </w:r>
      <w:r w:rsidR="00BE265B" w:rsidRPr="00723C5E">
        <w:rPr>
          <w:rFonts w:cstheme="minorHAnsi"/>
          <w:b/>
          <w:bCs/>
          <w:iCs/>
          <w:color w:val="000000"/>
          <w:sz w:val="20"/>
          <w:szCs w:val="20"/>
        </w:rPr>
        <w:t xml:space="preserve"> five (5) seconds</w:t>
      </w:r>
      <w:r w:rsidR="00BE265B" w:rsidRPr="00723C5E">
        <w:rPr>
          <w:rFonts w:cstheme="minorHAnsi"/>
          <w:iCs/>
          <w:color w:val="000000"/>
          <w:sz w:val="20"/>
          <w:szCs w:val="20"/>
        </w:rPr>
        <w:t xml:space="preserve"> means five seconds added to the time recorded by that driver on that test.</w:t>
      </w:r>
    </w:p>
    <w:p w14:paraId="5CA153D4" w14:textId="26FF576E" w:rsidR="00BE265B" w:rsidRPr="00723C5E" w:rsidRDefault="00BE265B" w:rsidP="00BE265B">
      <w:pPr>
        <w:pStyle w:val="ListParagraph"/>
        <w:numPr>
          <w:ilvl w:val="0"/>
          <w:numId w:val="13"/>
        </w:numPr>
        <w:rPr>
          <w:rFonts w:cstheme="minorHAnsi"/>
          <w:iCs/>
          <w:color w:val="000000"/>
          <w:sz w:val="20"/>
          <w:szCs w:val="20"/>
        </w:rPr>
      </w:pPr>
      <w:r w:rsidRPr="00723C5E">
        <w:rPr>
          <w:rFonts w:cstheme="minorHAnsi"/>
          <w:b/>
          <w:bCs/>
          <w:iCs/>
          <w:color w:val="000000"/>
          <w:sz w:val="20"/>
          <w:szCs w:val="20"/>
        </w:rPr>
        <w:t>Slowest time plus five (5) seconds</w:t>
      </w:r>
      <w:r w:rsidR="00501664">
        <w:rPr>
          <w:rFonts w:cstheme="minorHAnsi"/>
          <w:b/>
          <w:bCs/>
          <w:iCs/>
          <w:color w:val="000000"/>
          <w:sz w:val="20"/>
          <w:szCs w:val="20"/>
        </w:rPr>
        <w:t xml:space="preserve"> or ten (10) seconds</w:t>
      </w:r>
      <w:r w:rsidRPr="00723C5E">
        <w:rPr>
          <w:rFonts w:cstheme="minorHAnsi"/>
          <w:b/>
          <w:bCs/>
          <w:iCs/>
          <w:color w:val="000000"/>
          <w:sz w:val="20"/>
          <w:szCs w:val="20"/>
        </w:rPr>
        <w:t xml:space="preserve"> </w:t>
      </w:r>
      <w:r w:rsidR="00D461D1">
        <w:rPr>
          <w:rFonts w:cstheme="minorHAnsi"/>
          <w:iCs/>
          <w:color w:val="000000"/>
          <w:sz w:val="20"/>
          <w:szCs w:val="20"/>
        </w:rPr>
        <w:t>means five (5) or ten (10)</w:t>
      </w:r>
      <w:r w:rsidR="000A3B8E">
        <w:rPr>
          <w:rFonts w:cstheme="minorHAnsi"/>
          <w:iCs/>
          <w:color w:val="000000"/>
          <w:sz w:val="20"/>
          <w:szCs w:val="20"/>
        </w:rPr>
        <w:t xml:space="preserve"> seconds added to the overall slowest time recorded in that </w:t>
      </w:r>
      <w:r w:rsidR="000A3B8E" w:rsidRPr="00F81AA5">
        <w:rPr>
          <w:rFonts w:cstheme="minorHAnsi"/>
          <w:i/>
          <w:color w:val="000000"/>
          <w:sz w:val="20"/>
          <w:szCs w:val="20"/>
        </w:rPr>
        <w:t>Test</w:t>
      </w:r>
      <w:r w:rsidR="000A3B8E">
        <w:rPr>
          <w:rFonts w:cstheme="minorHAnsi"/>
          <w:iCs/>
          <w:color w:val="000000"/>
          <w:sz w:val="20"/>
          <w:szCs w:val="20"/>
        </w:rPr>
        <w:t xml:space="preserve"> by a</w:t>
      </w:r>
      <w:r w:rsidR="000A3B8E" w:rsidRPr="00F81AA5">
        <w:rPr>
          <w:rFonts w:cstheme="minorHAnsi"/>
          <w:i/>
          <w:color w:val="000000"/>
          <w:sz w:val="20"/>
          <w:szCs w:val="20"/>
        </w:rPr>
        <w:t xml:space="preserve"> Driver</w:t>
      </w:r>
      <w:r w:rsidR="000A3B8E">
        <w:rPr>
          <w:rFonts w:cstheme="minorHAnsi"/>
          <w:iCs/>
          <w:color w:val="000000"/>
          <w:sz w:val="20"/>
          <w:szCs w:val="20"/>
        </w:rPr>
        <w:t xml:space="preserve"> without a </w:t>
      </w:r>
      <w:r w:rsidR="000A3B8E" w:rsidRPr="00F81AA5">
        <w:rPr>
          <w:rFonts w:cstheme="minorHAnsi"/>
          <w:i/>
          <w:color w:val="000000"/>
          <w:sz w:val="20"/>
          <w:szCs w:val="20"/>
        </w:rPr>
        <w:t>Passenger</w:t>
      </w:r>
      <w:r w:rsidR="000A3B8E">
        <w:rPr>
          <w:rFonts w:cstheme="minorHAnsi"/>
          <w:iCs/>
          <w:color w:val="000000"/>
          <w:sz w:val="20"/>
          <w:szCs w:val="20"/>
        </w:rPr>
        <w:t>.</w:t>
      </w:r>
    </w:p>
    <w:p w14:paraId="74E79C61" w14:textId="27C91F00" w:rsidR="00B90E6D" w:rsidRPr="000D182A" w:rsidRDefault="00D94372" w:rsidP="00B90E6D">
      <w:pPr>
        <w:pStyle w:val="ListParagraph"/>
        <w:numPr>
          <w:ilvl w:val="0"/>
          <w:numId w:val="13"/>
        </w:numPr>
        <w:rPr>
          <w:rFonts w:cstheme="minorHAnsi"/>
          <w:iCs/>
          <w:color w:val="000000"/>
          <w:sz w:val="20"/>
          <w:szCs w:val="20"/>
        </w:rPr>
      </w:pPr>
      <w:r w:rsidRPr="000D182A">
        <w:rPr>
          <w:rFonts w:cstheme="minorHAnsi"/>
          <w:iCs/>
          <w:color w:val="000000"/>
          <w:sz w:val="20"/>
          <w:szCs w:val="20"/>
        </w:rPr>
        <w:t xml:space="preserve">If the overall fastest or slowest time includes a penalty, then the next fastest or slowest time </w:t>
      </w:r>
      <w:r w:rsidR="00A315C7" w:rsidRPr="000D182A">
        <w:rPr>
          <w:rFonts w:cstheme="minorHAnsi"/>
          <w:iCs/>
          <w:color w:val="000000"/>
          <w:sz w:val="20"/>
          <w:szCs w:val="20"/>
        </w:rPr>
        <w:t>without a penalty will be applied.</w:t>
      </w:r>
    </w:p>
    <w:p w14:paraId="2FD1C1AD" w14:textId="619A597A" w:rsidR="00A315C7" w:rsidRPr="000D182A" w:rsidRDefault="00A315C7" w:rsidP="00B90E6D">
      <w:pPr>
        <w:pStyle w:val="ListParagraph"/>
        <w:numPr>
          <w:ilvl w:val="0"/>
          <w:numId w:val="13"/>
        </w:numPr>
        <w:rPr>
          <w:rFonts w:cstheme="minorHAnsi"/>
          <w:iCs/>
          <w:color w:val="000000"/>
          <w:sz w:val="20"/>
          <w:szCs w:val="20"/>
        </w:rPr>
      </w:pPr>
      <w:r w:rsidRPr="000D182A">
        <w:rPr>
          <w:rFonts w:cstheme="minorHAnsi"/>
          <w:iCs/>
          <w:color w:val="000000"/>
          <w:sz w:val="20"/>
          <w:szCs w:val="20"/>
        </w:rPr>
        <w:t xml:space="preserve">If the “slowest time plus 5 seconds” exceeds twice the overall fastest time, the </w:t>
      </w:r>
      <w:r w:rsidR="000D182A" w:rsidRPr="000D182A">
        <w:rPr>
          <w:rFonts w:cstheme="minorHAnsi"/>
          <w:iCs/>
          <w:color w:val="000000"/>
          <w:sz w:val="20"/>
          <w:szCs w:val="20"/>
        </w:rPr>
        <w:t>time applied will be twice the overall fastest time.</w:t>
      </w:r>
    </w:p>
    <w:p w14:paraId="4201E900" w14:textId="14546C1E" w:rsidR="0048239D" w:rsidRPr="00723C5E" w:rsidRDefault="00E71A80" w:rsidP="005D6517">
      <w:pPr>
        <w:ind w:firstLine="360"/>
        <w:rPr>
          <w:rFonts w:cstheme="minorHAnsi"/>
          <w:color w:val="000000"/>
          <w:sz w:val="20"/>
          <w:szCs w:val="20"/>
        </w:rPr>
      </w:pPr>
      <w:r w:rsidRPr="00723C5E">
        <w:rPr>
          <w:sz w:val="20"/>
          <w:szCs w:val="20"/>
        </w:rPr>
        <w:t xml:space="preserve">The application of penalties </w:t>
      </w:r>
      <w:r w:rsidR="000D182A">
        <w:rPr>
          <w:sz w:val="20"/>
          <w:szCs w:val="20"/>
        </w:rPr>
        <w:t>are</w:t>
      </w:r>
      <w:r w:rsidRPr="00723C5E">
        <w:rPr>
          <w:sz w:val="20"/>
          <w:szCs w:val="20"/>
        </w:rPr>
        <w:t xml:space="preserve"> as follows:</w:t>
      </w:r>
    </w:p>
    <w:tbl>
      <w:tblPr>
        <w:tblStyle w:val="TableGrid"/>
        <w:tblW w:w="9922" w:type="dxa"/>
        <w:tblInd w:w="534" w:type="dxa"/>
        <w:tblLook w:val="04A0" w:firstRow="1" w:lastRow="0" w:firstColumn="1" w:lastColumn="0" w:noHBand="0" w:noVBand="1"/>
      </w:tblPr>
      <w:tblGrid>
        <w:gridCol w:w="1408"/>
        <w:gridCol w:w="4538"/>
        <w:gridCol w:w="3976"/>
      </w:tblGrid>
      <w:tr w:rsidR="00B14B1F" w:rsidRPr="004C5C46" w14:paraId="296CC409" w14:textId="77777777" w:rsidTr="00AD70E3">
        <w:trPr>
          <w:trHeight w:val="631"/>
        </w:trPr>
        <w:tc>
          <w:tcPr>
            <w:tcW w:w="1408" w:type="dxa"/>
            <w:tcBorders>
              <w:top w:val="single" w:sz="4" w:space="0" w:color="auto"/>
              <w:left w:val="single" w:sz="4" w:space="0" w:color="auto"/>
              <w:bottom w:val="single" w:sz="4" w:space="0" w:color="auto"/>
              <w:right w:val="single" w:sz="4" w:space="0" w:color="auto"/>
            </w:tcBorders>
            <w:vAlign w:val="center"/>
          </w:tcPr>
          <w:p w14:paraId="1F22E39C" w14:textId="458DA6AE" w:rsidR="00B14B1F" w:rsidRPr="00D43D93" w:rsidRDefault="00D43D93" w:rsidP="002560E6">
            <w:pPr>
              <w:autoSpaceDE w:val="0"/>
              <w:autoSpaceDN w:val="0"/>
              <w:adjustRightInd w:val="0"/>
              <w:rPr>
                <w:rFonts w:cstheme="minorHAnsi"/>
                <w:b/>
                <w:bCs/>
              </w:rPr>
            </w:pPr>
            <w:r w:rsidRPr="00D43D93">
              <w:rPr>
                <w:rFonts w:cstheme="minorHAnsi"/>
                <w:b/>
                <w:bCs/>
              </w:rPr>
              <w:t>Abbreviation</w:t>
            </w:r>
            <w:r w:rsidR="00A861A0">
              <w:rPr>
                <w:rFonts w:cstheme="minorHAnsi"/>
                <w:b/>
                <w:bCs/>
              </w:rPr>
              <w:t xml:space="preserve"> to be used</w:t>
            </w:r>
          </w:p>
        </w:tc>
        <w:tc>
          <w:tcPr>
            <w:tcW w:w="4538" w:type="dxa"/>
            <w:tcBorders>
              <w:left w:val="single" w:sz="4" w:space="0" w:color="auto"/>
            </w:tcBorders>
            <w:vAlign w:val="center"/>
          </w:tcPr>
          <w:p w14:paraId="2EDA093C" w14:textId="5A204987" w:rsidR="00B14B1F" w:rsidRPr="00B14B1F" w:rsidRDefault="00B14B1F" w:rsidP="00BE265B">
            <w:pPr>
              <w:autoSpaceDE w:val="0"/>
              <w:autoSpaceDN w:val="0"/>
              <w:adjustRightInd w:val="0"/>
              <w:rPr>
                <w:rFonts w:cstheme="minorHAnsi"/>
                <w:b/>
                <w:bCs/>
              </w:rPr>
            </w:pPr>
            <w:r w:rsidRPr="00B14B1F">
              <w:rPr>
                <w:rFonts w:cstheme="minorHAnsi"/>
                <w:b/>
                <w:bCs/>
              </w:rPr>
              <w:t>Penalty Condition</w:t>
            </w:r>
          </w:p>
        </w:tc>
        <w:tc>
          <w:tcPr>
            <w:tcW w:w="3976" w:type="dxa"/>
            <w:vAlign w:val="center"/>
          </w:tcPr>
          <w:p w14:paraId="7DA1209B" w14:textId="678D40B2" w:rsidR="00B14B1F" w:rsidRPr="00B14B1F" w:rsidRDefault="00B14B1F" w:rsidP="003B5F6F">
            <w:pPr>
              <w:rPr>
                <w:rFonts w:cstheme="minorHAnsi"/>
                <w:b/>
                <w:bCs/>
              </w:rPr>
            </w:pPr>
            <w:r w:rsidRPr="00B14B1F">
              <w:rPr>
                <w:rFonts w:cstheme="minorHAnsi"/>
                <w:b/>
                <w:bCs/>
              </w:rPr>
              <w:t>Penalty Applied</w:t>
            </w:r>
          </w:p>
        </w:tc>
      </w:tr>
      <w:tr w:rsidR="00B14B1F" w:rsidRPr="004C5C46" w14:paraId="5672A35A" w14:textId="77777777" w:rsidTr="00AD70E3">
        <w:trPr>
          <w:trHeight w:val="444"/>
        </w:trPr>
        <w:tc>
          <w:tcPr>
            <w:tcW w:w="1408" w:type="dxa"/>
            <w:tcBorders>
              <w:top w:val="single" w:sz="4" w:space="0" w:color="auto"/>
            </w:tcBorders>
            <w:vAlign w:val="center"/>
          </w:tcPr>
          <w:p w14:paraId="669C1A62" w14:textId="7056A49C" w:rsidR="00B14B1F" w:rsidRPr="00D43D93" w:rsidRDefault="00D43D93" w:rsidP="00D43D93">
            <w:pPr>
              <w:autoSpaceDE w:val="0"/>
              <w:autoSpaceDN w:val="0"/>
              <w:adjustRightInd w:val="0"/>
              <w:ind w:left="360"/>
              <w:rPr>
                <w:rFonts w:cstheme="minorHAnsi"/>
              </w:rPr>
            </w:pPr>
            <w:r>
              <w:rPr>
                <w:rFonts w:cstheme="minorHAnsi"/>
              </w:rPr>
              <w:t>WD</w:t>
            </w:r>
          </w:p>
        </w:tc>
        <w:tc>
          <w:tcPr>
            <w:tcW w:w="4538" w:type="dxa"/>
            <w:vAlign w:val="center"/>
          </w:tcPr>
          <w:p w14:paraId="074BC78D" w14:textId="77777777" w:rsidR="00B14B1F" w:rsidRDefault="00D43D93" w:rsidP="00B14B1F">
            <w:pPr>
              <w:autoSpaceDE w:val="0"/>
              <w:autoSpaceDN w:val="0"/>
              <w:adjustRightInd w:val="0"/>
              <w:rPr>
                <w:rFonts w:cstheme="minorHAnsi"/>
              </w:rPr>
            </w:pPr>
            <w:r>
              <w:rPr>
                <w:rFonts w:cstheme="minorHAnsi"/>
              </w:rPr>
              <w:t xml:space="preserve">Incorrectly completing a </w:t>
            </w:r>
            <w:r w:rsidR="00D77C4F">
              <w:rPr>
                <w:rFonts w:cstheme="minorHAnsi"/>
              </w:rPr>
              <w:t>Test, e.g.</w:t>
            </w:r>
          </w:p>
          <w:p w14:paraId="07E39563" w14:textId="77777777" w:rsidR="00D77C4F" w:rsidRDefault="00D77C4F" w:rsidP="00D77C4F">
            <w:pPr>
              <w:pStyle w:val="ListParagraph"/>
              <w:numPr>
                <w:ilvl w:val="0"/>
                <w:numId w:val="17"/>
              </w:numPr>
              <w:autoSpaceDE w:val="0"/>
              <w:autoSpaceDN w:val="0"/>
              <w:adjustRightInd w:val="0"/>
              <w:rPr>
                <w:rFonts w:cstheme="minorHAnsi"/>
                <w:iCs/>
              </w:rPr>
            </w:pPr>
            <w:r>
              <w:rPr>
                <w:rFonts w:cstheme="minorHAnsi"/>
                <w:iCs/>
              </w:rPr>
              <w:t>Wrong direction,</w:t>
            </w:r>
          </w:p>
          <w:p w14:paraId="3989EE8B" w14:textId="77777777" w:rsidR="00D77C4F" w:rsidRDefault="00D77C4F" w:rsidP="00D77C4F">
            <w:pPr>
              <w:pStyle w:val="ListParagraph"/>
              <w:numPr>
                <w:ilvl w:val="0"/>
                <w:numId w:val="17"/>
              </w:numPr>
              <w:autoSpaceDE w:val="0"/>
              <w:autoSpaceDN w:val="0"/>
              <w:adjustRightInd w:val="0"/>
              <w:rPr>
                <w:rFonts w:cstheme="minorHAnsi"/>
                <w:iCs/>
              </w:rPr>
            </w:pPr>
            <w:r>
              <w:rPr>
                <w:rFonts w:cstheme="minorHAnsi"/>
                <w:iCs/>
              </w:rPr>
              <w:t>Reversing after exceeding the limits of a garage</w:t>
            </w:r>
          </w:p>
          <w:p w14:paraId="42744AA9" w14:textId="77777777" w:rsidR="00D77C4F" w:rsidRDefault="00A83649" w:rsidP="00D77C4F">
            <w:pPr>
              <w:pStyle w:val="ListParagraph"/>
              <w:numPr>
                <w:ilvl w:val="0"/>
                <w:numId w:val="17"/>
              </w:numPr>
              <w:autoSpaceDE w:val="0"/>
              <w:autoSpaceDN w:val="0"/>
              <w:adjustRightInd w:val="0"/>
              <w:rPr>
                <w:rFonts w:cstheme="minorHAnsi"/>
                <w:iCs/>
              </w:rPr>
            </w:pPr>
            <w:r>
              <w:rPr>
                <w:rFonts w:cstheme="minorHAnsi"/>
                <w:iCs/>
              </w:rPr>
              <w:t>Failing to stop in a mid-</w:t>
            </w:r>
            <w:r w:rsidRPr="005A6874">
              <w:rPr>
                <w:rFonts w:cstheme="minorHAnsi"/>
                <w:i/>
              </w:rPr>
              <w:t>Cours</w:t>
            </w:r>
            <w:r>
              <w:rPr>
                <w:rFonts w:cstheme="minorHAnsi"/>
                <w:iCs/>
              </w:rPr>
              <w:t>e garage,</w:t>
            </w:r>
          </w:p>
          <w:p w14:paraId="5E547A44" w14:textId="78C2C329" w:rsidR="00A83649" w:rsidRPr="00D77C4F" w:rsidRDefault="00A83649" w:rsidP="00D77C4F">
            <w:pPr>
              <w:pStyle w:val="ListParagraph"/>
              <w:numPr>
                <w:ilvl w:val="0"/>
                <w:numId w:val="17"/>
              </w:numPr>
              <w:autoSpaceDE w:val="0"/>
              <w:autoSpaceDN w:val="0"/>
              <w:adjustRightInd w:val="0"/>
              <w:rPr>
                <w:rFonts w:cstheme="minorHAnsi"/>
                <w:iCs/>
              </w:rPr>
            </w:pPr>
            <w:r>
              <w:rPr>
                <w:rFonts w:cstheme="minorHAnsi"/>
                <w:iCs/>
              </w:rPr>
              <w:t>Failing to stop at the finish</w:t>
            </w:r>
          </w:p>
        </w:tc>
        <w:tc>
          <w:tcPr>
            <w:tcW w:w="3976" w:type="dxa"/>
            <w:vAlign w:val="center"/>
          </w:tcPr>
          <w:p w14:paraId="69E377AA" w14:textId="77777777" w:rsidR="00B14B1F" w:rsidRPr="004C5C46" w:rsidRDefault="00B14B1F" w:rsidP="00B14B1F">
            <w:pPr>
              <w:rPr>
                <w:rFonts w:cstheme="minorHAnsi"/>
                <w:iCs/>
              </w:rPr>
            </w:pPr>
            <w:r w:rsidRPr="004C5C46">
              <w:rPr>
                <w:rFonts w:cstheme="minorHAnsi"/>
              </w:rPr>
              <w:t>Slowest time plus five (5) seconds</w:t>
            </w:r>
          </w:p>
        </w:tc>
      </w:tr>
      <w:tr w:rsidR="00B14B1F" w:rsidRPr="004C5C46" w14:paraId="4B7F54C1" w14:textId="77777777" w:rsidTr="00AD70E3">
        <w:trPr>
          <w:trHeight w:val="631"/>
        </w:trPr>
        <w:tc>
          <w:tcPr>
            <w:tcW w:w="1408" w:type="dxa"/>
            <w:vAlign w:val="center"/>
          </w:tcPr>
          <w:p w14:paraId="442AC233" w14:textId="630E55F8" w:rsidR="00B14B1F" w:rsidRDefault="00A83649" w:rsidP="00A83649">
            <w:pPr>
              <w:autoSpaceDE w:val="0"/>
              <w:autoSpaceDN w:val="0"/>
              <w:adjustRightInd w:val="0"/>
              <w:ind w:left="360"/>
            </w:pPr>
            <w:r>
              <w:t>DNF</w:t>
            </w:r>
          </w:p>
        </w:tc>
        <w:tc>
          <w:tcPr>
            <w:tcW w:w="4538" w:type="dxa"/>
            <w:vAlign w:val="center"/>
          </w:tcPr>
          <w:p w14:paraId="06F1916F" w14:textId="02015DF2" w:rsidR="00B14B1F" w:rsidRPr="004C5C46" w:rsidRDefault="00A83649" w:rsidP="00B14B1F">
            <w:pPr>
              <w:autoSpaceDE w:val="0"/>
              <w:autoSpaceDN w:val="0"/>
              <w:adjustRightInd w:val="0"/>
              <w:rPr>
                <w:rFonts w:cstheme="minorHAnsi"/>
              </w:rPr>
            </w:pPr>
            <w:r>
              <w:t>Did not finis</w:t>
            </w:r>
            <w:r w:rsidR="00B126A0">
              <w:t>h</w:t>
            </w:r>
          </w:p>
        </w:tc>
        <w:tc>
          <w:tcPr>
            <w:tcW w:w="3976" w:type="dxa"/>
            <w:vAlign w:val="center"/>
          </w:tcPr>
          <w:p w14:paraId="7C650BB7" w14:textId="77777777" w:rsidR="00B14B1F" w:rsidRPr="004C5C46" w:rsidRDefault="00B14B1F" w:rsidP="00B14B1F">
            <w:pPr>
              <w:rPr>
                <w:rFonts w:cstheme="minorHAnsi"/>
              </w:rPr>
            </w:pPr>
            <w:r w:rsidRPr="004C5C46">
              <w:rPr>
                <w:rFonts w:cstheme="minorHAnsi"/>
              </w:rPr>
              <w:t>Slowest time plus five (5) seconds</w:t>
            </w:r>
          </w:p>
        </w:tc>
      </w:tr>
      <w:tr w:rsidR="00B14B1F" w:rsidRPr="004C5C46" w14:paraId="541982DC" w14:textId="77777777" w:rsidTr="00AD70E3">
        <w:trPr>
          <w:trHeight w:val="446"/>
        </w:trPr>
        <w:tc>
          <w:tcPr>
            <w:tcW w:w="1408" w:type="dxa"/>
            <w:vAlign w:val="center"/>
          </w:tcPr>
          <w:p w14:paraId="520FB42E" w14:textId="5825EB48" w:rsidR="00B14B1F" w:rsidRPr="00B126A0" w:rsidRDefault="00B126A0" w:rsidP="00B126A0">
            <w:pPr>
              <w:ind w:left="360"/>
              <w:rPr>
                <w:rFonts w:cstheme="minorHAnsi"/>
              </w:rPr>
            </w:pPr>
            <w:r>
              <w:rPr>
                <w:rFonts w:cstheme="minorHAnsi"/>
              </w:rPr>
              <w:t>NFG</w:t>
            </w:r>
          </w:p>
        </w:tc>
        <w:tc>
          <w:tcPr>
            <w:tcW w:w="4538" w:type="dxa"/>
            <w:vAlign w:val="center"/>
          </w:tcPr>
          <w:p w14:paraId="21C9999B" w14:textId="282E2632" w:rsidR="00B14B1F" w:rsidRPr="004C5C46" w:rsidRDefault="00B126A0" w:rsidP="00B14B1F">
            <w:pPr>
              <w:rPr>
                <w:rFonts w:cstheme="minorHAnsi"/>
                <w:iCs/>
              </w:rPr>
            </w:pPr>
            <w:r>
              <w:rPr>
                <w:rFonts w:cstheme="minorHAnsi"/>
              </w:rPr>
              <w:t xml:space="preserve">Stop at the finish with any part of the </w:t>
            </w:r>
            <w:r w:rsidR="00D92B62" w:rsidRPr="005A6874">
              <w:rPr>
                <w:rFonts w:cstheme="minorHAnsi"/>
                <w:i/>
                <w:iCs/>
              </w:rPr>
              <w:t>Automobile</w:t>
            </w:r>
            <w:r w:rsidR="00D92B62">
              <w:rPr>
                <w:rFonts w:cstheme="minorHAnsi"/>
              </w:rPr>
              <w:t xml:space="preserve"> outside of the garage</w:t>
            </w:r>
          </w:p>
        </w:tc>
        <w:tc>
          <w:tcPr>
            <w:tcW w:w="3976" w:type="dxa"/>
            <w:vAlign w:val="center"/>
          </w:tcPr>
          <w:p w14:paraId="4E1699DD" w14:textId="1DF9B618" w:rsidR="00B14B1F" w:rsidRPr="004C5C46" w:rsidRDefault="00344AA5" w:rsidP="00B14B1F">
            <w:pPr>
              <w:rPr>
                <w:rFonts w:cstheme="minorHAnsi"/>
                <w:iCs/>
              </w:rPr>
            </w:pPr>
            <w:r>
              <w:t>Plus,</w:t>
            </w:r>
            <w:r w:rsidR="00D92B62">
              <w:t xml:space="preserve"> five (5) seconds plus any marker </w:t>
            </w:r>
            <w:r w:rsidR="00830D69">
              <w:t>hit</w:t>
            </w:r>
          </w:p>
        </w:tc>
      </w:tr>
      <w:tr w:rsidR="00B14B1F" w:rsidRPr="004C5C46" w14:paraId="38E52445" w14:textId="77777777" w:rsidTr="00AD70E3">
        <w:trPr>
          <w:trHeight w:val="573"/>
        </w:trPr>
        <w:tc>
          <w:tcPr>
            <w:tcW w:w="1408" w:type="dxa"/>
            <w:vAlign w:val="center"/>
          </w:tcPr>
          <w:p w14:paraId="3391B7B0" w14:textId="331BA021" w:rsidR="00B14B1F" w:rsidRPr="00B126A0" w:rsidRDefault="00830D69" w:rsidP="00B126A0">
            <w:pPr>
              <w:autoSpaceDE w:val="0"/>
              <w:autoSpaceDN w:val="0"/>
              <w:adjustRightInd w:val="0"/>
              <w:ind w:left="360"/>
              <w:rPr>
                <w:rFonts w:cstheme="minorHAnsi"/>
              </w:rPr>
            </w:pPr>
            <w:r>
              <w:rPr>
                <w:rFonts w:cstheme="minorHAnsi"/>
              </w:rPr>
              <w:t>NFG</w:t>
            </w:r>
          </w:p>
        </w:tc>
        <w:tc>
          <w:tcPr>
            <w:tcW w:w="4538" w:type="dxa"/>
            <w:vAlign w:val="center"/>
          </w:tcPr>
          <w:p w14:paraId="22464FFB" w14:textId="0FDFE8F5" w:rsidR="00B14B1F" w:rsidRPr="004C5C46" w:rsidRDefault="00830D69" w:rsidP="00B14B1F">
            <w:pPr>
              <w:autoSpaceDE w:val="0"/>
              <w:autoSpaceDN w:val="0"/>
              <w:adjustRightInd w:val="0"/>
              <w:rPr>
                <w:rFonts w:cstheme="minorHAnsi"/>
                <w:iCs/>
              </w:rPr>
            </w:pPr>
            <w:r>
              <w:rPr>
                <w:rFonts w:cstheme="minorHAnsi"/>
              </w:rPr>
              <w:t>Stop in a mid-</w:t>
            </w:r>
            <w:r w:rsidRPr="005A6874">
              <w:rPr>
                <w:rFonts w:cstheme="minorHAnsi"/>
                <w:i/>
                <w:iCs/>
              </w:rPr>
              <w:t>Course</w:t>
            </w:r>
            <w:r>
              <w:rPr>
                <w:rFonts w:cstheme="minorHAnsi"/>
              </w:rPr>
              <w:t xml:space="preserve"> garage with any part of the </w:t>
            </w:r>
            <w:r w:rsidRPr="005A6874">
              <w:rPr>
                <w:rFonts w:cstheme="minorHAnsi"/>
                <w:i/>
                <w:iCs/>
              </w:rPr>
              <w:t>Automobile</w:t>
            </w:r>
            <w:r>
              <w:rPr>
                <w:rFonts w:cstheme="minorHAnsi"/>
              </w:rPr>
              <w:t xml:space="preserve"> outside of the garage</w:t>
            </w:r>
          </w:p>
        </w:tc>
        <w:tc>
          <w:tcPr>
            <w:tcW w:w="3976" w:type="dxa"/>
            <w:vAlign w:val="center"/>
          </w:tcPr>
          <w:p w14:paraId="7E771171" w14:textId="48A5EAC1" w:rsidR="00B14B1F" w:rsidRPr="004C5C46" w:rsidRDefault="00344AA5" w:rsidP="00B14B1F">
            <w:pPr>
              <w:rPr>
                <w:rFonts w:cstheme="minorHAnsi"/>
                <w:iCs/>
              </w:rPr>
            </w:pPr>
            <w:r>
              <w:rPr>
                <w:rFonts w:cstheme="minorHAnsi"/>
              </w:rPr>
              <w:t>Plus,</w:t>
            </w:r>
            <w:r w:rsidR="00EB5E4A">
              <w:rPr>
                <w:rFonts w:cstheme="minorHAnsi"/>
              </w:rPr>
              <w:t xml:space="preserve"> five (5) seconds</w:t>
            </w:r>
          </w:p>
        </w:tc>
      </w:tr>
      <w:tr w:rsidR="00B14B1F" w:rsidRPr="004C5C46" w14:paraId="4E312BA7" w14:textId="77777777" w:rsidTr="00AD70E3">
        <w:trPr>
          <w:trHeight w:val="693"/>
        </w:trPr>
        <w:tc>
          <w:tcPr>
            <w:tcW w:w="1408" w:type="dxa"/>
            <w:vAlign w:val="center"/>
          </w:tcPr>
          <w:p w14:paraId="61C6719B" w14:textId="01AF7A0A" w:rsidR="00B14B1F" w:rsidRPr="00B126A0" w:rsidRDefault="00EB5E4A" w:rsidP="00B126A0">
            <w:pPr>
              <w:ind w:left="360"/>
              <w:rPr>
                <w:rFonts w:cstheme="minorHAnsi"/>
              </w:rPr>
            </w:pPr>
            <w:r>
              <w:rPr>
                <w:rFonts w:cstheme="minorHAnsi"/>
              </w:rPr>
              <w:t>DSQ</w:t>
            </w:r>
          </w:p>
        </w:tc>
        <w:tc>
          <w:tcPr>
            <w:tcW w:w="4538" w:type="dxa"/>
            <w:vAlign w:val="center"/>
          </w:tcPr>
          <w:p w14:paraId="1886BAF4" w14:textId="72CDFFEA" w:rsidR="00B14B1F" w:rsidRPr="004C5C46" w:rsidRDefault="005A6874" w:rsidP="00B14B1F">
            <w:pPr>
              <w:rPr>
                <w:rFonts w:cstheme="minorHAnsi"/>
                <w:iCs/>
              </w:rPr>
            </w:pPr>
            <w:r>
              <w:rPr>
                <w:rFonts w:cstheme="minorHAnsi"/>
              </w:rPr>
              <w:t>Exceeding the speed limit in a non-competition area</w:t>
            </w:r>
          </w:p>
        </w:tc>
        <w:tc>
          <w:tcPr>
            <w:tcW w:w="3976" w:type="dxa"/>
            <w:vAlign w:val="center"/>
          </w:tcPr>
          <w:p w14:paraId="03BEEA5A" w14:textId="6E21A988" w:rsidR="00B14B1F" w:rsidRPr="004C5C46" w:rsidRDefault="005A6874" w:rsidP="00B14B1F">
            <w:pPr>
              <w:rPr>
                <w:rFonts w:cstheme="minorHAnsi"/>
                <w:iCs/>
              </w:rPr>
            </w:pPr>
            <w:r>
              <w:rPr>
                <w:rFonts w:cstheme="minorHAnsi"/>
              </w:rPr>
              <w:t xml:space="preserve">Up to </w:t>
            </w:r>
            <w:r w:rsidRPr="005A6874">
              <w:rPr>
                <w:rFonts w:cstheme="minorHAnsi"/>
                <w:i/>
                <w:iCs/>
              </w:rPr>
              <w:t>Disqualification</w:t>
            </w:r>
          </w:p>
        </w:tc>
      </w:tr>
      <w:tr w:rsidR="00B14B1F" w:rsidRPr="004C5C46" w14:paraId="7C84C784" w14:textId="77777777" w:rsidTr="00AD70E3">
        <w:trPr>
          <w:trHeight w:val="446"/>
        </w:trPr>
        <w:tc>
          <w:tcPr>
            <w:tcW w:w="1408" w:type="dxa"/>
            <w:vAlign w:val="center"/>
          </w:tcPr>
          <w:p w14:paraId="6AB45A32" w14:textId="52D4B2D2" w:rsidR="00B14B1F" w:rsidRPr="00B126A0" w:rsidRDefault="00184AD8" w:rsidP="00B126A0">
            <w:pPr>
              <w:ind w:left="360"/>
              <w:rPr>
                <w:rFonts w:cstheme="minorHAnsi"/>
              </w:rPr>
            </w:pPr>
            <w:r>
              <w:rPr>
                <w:rFonts w:cstheme="minorHAnsi"/>
              </w:rPr>
              <w:t>IM</w:t>
            </w:r>
          </w:p>
        </w:tc>
        <w:tc>
          <w:tcPr>
            <w:tcW w:w="4538" w:type="dxa"/>
            <w:vAlign w:val="center"/>
          </w:tcPr>
          <w:p w14:paraId="5D6570EE" w14:textId="03503B89" w:rsidR="00B14B1F" w:rsidRPr="004C5C46" w:rsidRDefault="00184AD8" w:rsidP="00B14B1F">
            <w:pPr>
              <w:rPr>
                <w:rFonts w:cstheme="minorHAnsi"/>
                <w:iCs/>
              </w:rPr>
            </w:pPr>
            <w:r>
              <w:rPr>
                <w:rFonts w:cstheme="minorHAnsi"/>
              </w:rPr>
              <w:t>Running out of order without the Clerk of the Course approval</w:t>
            </w:r>
          </w:p>
        </w:tc>
        <w:tc>
          <w:tcPr>
            <w:tcW w:w="3976" w:type="dxa"/>
            <w:vAlign w:val="center"/>
          </w:tcPr>
          <w:p w14:paraId="17AA54D2" w14:textId="673F3931" w:rsidR="00B14B1F" w:rsidRPr="004C5C46" w:rsidRDefault="00B14B1F" w:rsidP="00B14B1F">
            <w:pPr>
              <w:rPr>
                <w:rFonts w:cstheme="minorHAnsi"/>
                <w:iCs/>
              </w:rPr>
            </w:pPr>
            <w:r w:rsidRPr="004C5C46">
              <w:rPr>
                <w:rFonts w:cstheme="minorHAnsi"/>
              </w:rPr>
              <w:t xml:space="preserve">Slowest time plus </w:t>
            </w:r>
            <w:r w:rsidR="00184AD8">
              <w:rPr>
                <w:rFonts w:cstheme="minorHAnsi"/>
              </w:rPr>
              <w:t>ten</w:t>
            </w:r>
            <w:r w:rsidRPr="004C5C46">
              <w:rPr>
                <w:rFonts w:cstheme="minorHAnsi"/>
              </w:rPr>
              <w:t xml:space="preserve"> </w:t>
            </w:r>
            <w:r w:rsidR="00184AD8">
              <w:rPr>
                <w:rFonts w:cstheme="minorHAnsi"/>
              </w:rPr>
              <w:t>(10</w:t>
            </w:r>
            <w:r w:rsidRPr="004C5C46">
              <w:rPr>
                <w:rFonts w:cstheme="minorHAnsi"/>
              </w:rPr>
              <w:t>) seconds</w:t>
            </w:r>
          </w:p>
        </w:tc>
      </w:tr>
      <w:tr w:rsidR="00B14B1F" w:rsidRPr="004C5C46" w14:paraId="0950C394" w14:textId="77777777" w:rsidTr="00AD70E3">
        <w:trPr>
          <w:trHeight w:val="546"/>
        </w:trPr>
        <w:tc>
          <w:tcPr>
            <w:tcW w:w="1408" w:type="dxa"/>
            <w:vAlign w:val="center"/>
          </w:tcPr>
          <w:p w14:paraId="0BA74D5D" w14:textId="0543C24D" w:rsidR="00B14B1F" w:rsidRPr="00B126A0" w:rsidRDefault="00046EE9" w:rsidP="00B126A0">
            <w:pPr>
              <w:autoSpaceDE w:val="0"/>
              <w:autoSpaceDN w:val="0"/>
              <w:adjustRightInd w:val="0"/>
              <w:ind w:left="360"/>
              <w:rPr>
                <w:rFonts w:cstheme="minorHAnsi"/>
              </w:rPr>
            </w:pPr>
            <w:r>
              <w:rPr>
                <w:rFonts w:cstheme="minorHAnsi"/>
              </w:rPr>
              <w:t>1F, 2F etc.</w:t>
            </w:r>
          </w:p>
        </w:tc>
        <w:tc>
          <w:tcPr>
            <w:tcW w:w="4538" w:type="dxa"/>
            <w:vAlign w:val="center"/>
          </w:tcPr>
          <w:p w14:paraId="1433612F" w14:textId="51813D03" w:rsidR="00B14B1F" w:rsidRPr="004C5C46" w:rsidRDefault="00046EE9" w:rsidP="00B14B1F">
            <w:pPr>
              <w:autoSpaceDE w:val="0"/>
              <w:autoSpaceDN w:val="0"/>
              <w:adjustRightInd w:val="0"/>
              <w:rPr>
                <w:rFonts w:cstheme="minorHAnsi"/>
                <w:iCs/>
              </w:rPr>
            </w:pPr>
            <w:r w:rsidRPr="004C5C46">
              <w:rPr>
                <w:rFonts w:cstheme="minorHAnsi"/>
              </w:rPr>
              <w:t xml:space="preserve">Striking a marker </w:t>
            </w:r>
          </w:p>
        </w:tc>
        <w:tc>
          <w:tcPr>
            <w:tcW w:w="3976" w:type="dxa"/>
            <w:vAlign w:val="center"/>
          </w:tcPr>
          <w:p w14:paraId="1223FA94" w14:textId="750FB789" w:rsidR="00B14B1F" w:rsidRPr="004C5C46" w:rsidRDefault="00344AA5" w:rsidP="00B14B1F">
            <w:pPr>
              <w:rPr>
                <w:rFonts w:cstheme="minorHAnsi"/>
                <w:iCs/>
              </w:rPr>
            </w:pPr>
            <w:r w:rsidRPr="004C5C46">
              <w:rPr>
                <w:rFonts w:cstheme="minorHAnsi"/>
              </w:rPr>
              <w:t>Plus,</w:t>
            </w:r>
            <w:r w:rsidR="00E71ADE" w:rsidRPr="004C5C46">
              <w:rPr>
                <w:rFonts w:cstheme="minorHAnsi"/>
              </w:rPr>
              <w:t xml:space="preserve"> five (5) seconds per marker</w:t>
            </w:r>
          </w:p>
        </w:tc>
      </w:tr>
      <w:tr w:rsidR="00B14B1F" w:rsidRPr="004C5C46" w14:paraId="03DF7818" w14:textId="77777777" w:rsidTr="00AD70E3">
        <w:trPr>
          <w:trHeight w:val="546"/>
        </w:trPr>
        <w:tc>
          <w:tcPr>
            <w:tcW w:w="1408" w:type="dxa"/>
            <w:vAlign w:val="center"/>
          </w:tcPr>
          <w:p w14:paraId="07D0E97F" w14:textId="64B03A53" w:rsidR="00B14B1F" w:rsidRDefault="00E71ADE" w:rsidP="00B126A0">
            <w:pPr>
              <w:autoSpaceDE w:val="0"/>
              <w:autoSpaceDN w:val="0"/>
              <w:adjustRightInd w:val="0"/>
              <w:ind w:left="360"/>
            </w:pPr>
            <w:r>
              <w:t>DNS</w:t>
            </w:r>
          </w:p>
        </w:tc>
        <w:tc>
          <w:tcPr>
            <w:tcW w:w="4538" w:type="dxa"/>
            <w:vAlign w:val="center"/>
          </w:tcPr>
          <w:p w14:paraId="7A6BC700" w14:textId="4935660C" w:rsidR="00B14B1F" w:rsidRPr="004C5C46" w:rsidRDefault="00E71ADE" w:rsidP="00B14B1F">
            <w:pPr>
              <w:autoSpaceDE w:val="0"/>
              <w:autoSpaceDN w:val="0"/>
              <w:adjustRightInd w:val="0"/>
              <w:rPr>
                <w:rFonts w:cstheme="minorHAnsi"/>
              </w:rPr>
            </w:pPr>
            <w:r>
              <w:t xml:space="preserve">Failure to present at the </w:t>
            </w:r>
            <w:r w:rsidRPr="00AD70E3">
              <w:rPr>
                <w:i/>
                <w:iCs/>
              </w:rPr>
              <w:t>Start Line</w:t>
            </w:r>
            <w:r>
              <w:t xml:space="preserve"> after being called twice</w:t>
            </w:r>
          </w:p>
        </w:tc>
        <w:tc>
          <w:tcPr>
            <w:tcW w:w="3976" w:type="dxa"/>
            <w:vAlign w:val="center"/>
          </w:tcPr>
          <w:p w14:paraId="13BE3AB9" w14:textId="1FAAD10F" w:rsidR="00B14B1F" w:rsidRPr="004C5C46" w:rsidRDefault="00AD70E3" w:rsidP="00B14B1F">
            <w:pPr>
              <w:rPr>
                <w:rFonts w:cstheme="minorHAnsi"/>
              </w:rPr>
            </w:pPr>
            <w:r w:rsidRPr="004C5C46">
              <w:rPr>
                <w:rFonts w:cstheme="minorHAnsi"/>
              </w:rPr>
              <w:t xml:space="preserve">Slowest time plus </w:t>
            </w:r>
            <w:r>
              <w:rPr>
                <w:rFonts w:cstheme="minorHAnsi"/>
              </w:rPr>
              <w:t>ten</w:t>
            </w:r>
            <w:r w:rsidRPr="004C5C46">
              <w:rPr>
                <w:rFonts w:cstheme="minorHAnsi"/>
              </w:rPr>
              <w:t xml:space="preserve"> </w:t>
            </w:r>
            <w:r>
              <w:rPr>
                <w:rFonts w:cstheme="minorHAnsi"/>
              </w:rPr>
              <w:t>(10</w:t>
            </w:r>
            <w:r w:rsidRPr="004C5C46">
              <w:rPr>
                <w:rFonts w:cstheme="minorHAnsi"/>
              </w:rPr>
              <w:t>) seconds</w:t>
            </w:r>
          </w:p>
        </w:tc>
      </w:tr>
      <w:tr w:rsidR="00B14B1F" w:rsidRPr="004C5C46" w14:paraId="03D91C1A" w14:textId="77777777" w:rsidTr="00AD70E3">
        <w:trPr>
          <w:trHeight w:val="522"/>
        </w:trPr>
        <w:tc>
          <w:tcPr>
            <w:tcW w:w="1408" w:type="dxa"/>
            <w:vAlign w:val="center"/>
          </w:tcPr>
          <w:p w14:paraId="5F6290C3" w14:textId="38C7F674" w:rsidR="00B14B1F" w:rsidRPr="00B126A0" w:rsidRDefault="00AD70E3" w:rsidP="00B126A0">
            <w:pPr>
              <w:autoSpaceDE w:val="0"/>
              <w:autoSpaceDN w:val="0"/>
              <w:adjustRightInd w:val="0"/>
              <w:ind w:left="360"/>
              <w:rPr>
                <w:rFonts w:cstheme="minorHAnsi"/>
              </w:rPr>
            </w:pPr>
            <w:r>
              <w:rPr>
                <w:rFonts w:cstheme="minorHAnsi"/>
              </w:rPr>
              <w:t>DNS</w:t>
            </w:r>
          </w:p>
        </w:tc>
        <w:tc>
          <w:tcPr>
            <w:tcW w:w="4538" w:type="dxa"/>
            <w:vAlign w:val="center"/>
          </w:tcPr>
          <w:p w14:paraId="6832D0E5" w14:textId="7371F031" w:rsidR="00B14B1F" w:rsidRPr="004C5C46" w:rsidRDefault="00AD70E3" w:rsidP="007D4D88">
            <w:pPr>
              <w:autoSpaceDE w:val="0"/>
              <w:autoSpaceDN w:val="0"/>
              <w:adjustRightInd w:val="0"/>
              <w:rPr>
                <w:rFonts w:cstheme="minorHAnsi"/>
                <w:iCs/>
              </w:rPr>
            </w:pPr>
            <w:r>
              <w:rPr>
                <w:rFonts w:cstheme="minorHAnsi"/>
              </w:rPr>
              <w:t xml:space="preserve">Failure to </w:t>
            </w:r>
            <w:r w:rsidRPr="00AD70E3">
              <w:rPr>
                <w:rFonts w:cstheme="minorHAnsi"/>
                <w:i/>
                <w:iCs/>
              </w:rPr>
              <w:t>Start</w:t>
            </w:r>
            <w:r>
              <w:rPr>
                <w:rFonts w:cstheme="minorHAnsi"/>
              </w:rPr>
              <w:t xml:space="preserve"> within 1 minute of arriving at the </w:t>
            </w:r>
            <w:r w:rsidRPr="00AD70E3">
              <w:rPr>
                <w:rFonts w:cstheme="minorHAnsi"/>
                <w:i/>
                <w:iCs/>
              </w:rPr>
              <w:t>Start Line</w:t>
            </w:r>
          </w:p>
        </w:tc>
        <w:tc>
          <w:tcPr>
            <w:tcW w:w="3976" w:type="dxa"/>
            <w:vAlign w:val="center"/>
          </w:tcPr>
          <w:p w14:paraId="0084DB2E" w14:textId="70F5A48A" w:rsidR="00B14B1F" w:rsidRPr="004C5C46" w:rsidRDefault="00AD70E3" w:rsidP="00B14B1F">
            <w:pPr>
              <w:rPr>
                <w:rFonts w:cstheme="minorHAnsi"/>
                <w:iCs/>
              </w:rPr>
            </w:pPr>
            <w:r w:rsidRPr="004C5C46">
              <w:rPr>
                <w:rFonts w:cstheme="minorHAnsi"/>
              </w:rPr>
              <w:t xml:space="preserve">Slowest time plus </w:t>
            </w:r>
            <w:r>
              <w:rPr>
                <w:rFonts w:cstheme="minorHAnsi"/>
              </w:rPr>
              <w:t>ten</w:t>
            </w:r>
            <w:r w:rsidRPr="004C5C46">
              <w:rPr>
                <w:rFonts w:cstheme="minorHAnsi"/>
              </w:rPr>
              <w:t xml:space="preserve"> </w:t>
            </w:r>
            <w:r>
              <w:rPr>
                <w:rFonts w:cstheme="minorHAnsi"/>
              </w:rPr>
              <w:t>(10</w:t>
            </w:r>
            <w:r w:rsidRPr="004C5C46">
              <w:rPr>
                <w:rFonts w:cstheme="minorHAnsi"/>
              </w:rPr>
              <w:t>) seconds</w:t>
            </w:r>
          </w:p>
        </w:tc>
      </w:tr>
    </w:tbl>
    <w:p w14:paraId="5231217E" w14:textId="77777777" w:rsidR="00DD16EA" w:rsidRDefault="00DD16EA" w:rsidP="006B6AF8">
      <w:pPr>
        <w:autoSpaceDE w:val="0"/>
        <w:autoSpaceDN w:val="0"/>
        <w:adjustRightInd w:val="0"/>
        <w:spacing w:after="0" w:line="240" w:lineRule="auto"/>
        <w:rPr>
          <w:rFonts w:cstheme="minorHAnsi"/>
          <w:b/>
          <w:bCs/>
          <w:color w:val="0000CC"/>
          <w:sz w:val="28"/>
          <w:szCs w:val="28"/>
          <w:u w:val="single"/>
        </w:rPr>
      </w:pPr>
    </w:p>
    <w:sectPr w:rsidR="00DD16EA" w:rsidSect="007A1ECC">
      <w:headerReference w:type="even"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F3B" w14:textId="77777777" w:rsidR="004E4F50" w:rsidRDefault="004E4F50" w:rsidP="005010B6">
      <w:pPr>
        <w:spacing w:after="0" w:line="240" w:lineRule="auto"/>
      </w:pPr>
      <w:r>
        <w:separator/>
      </w:r>
    </w:p>
  </w:endnote>
  <w:endnote w:type="continuationSeparator" w:id="0">
    <w:p w14:paraId="22C5E242" w14:textId="77777777" w:rsidR="004E4F50" w:rsidRDefault="004E4F50" w:rsidP="0050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etropolis Light">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5579" w14:textId="77777777" w:rsidR="004E4F50" w:rsidRDefault="004E4F50" w:rsidP="005010B6">
      <w:pPr>
        <w:spacing w:after="0" w:line="240" w:lineRule="auto"/>
      </w:pPr>
      <w:r>
        <w:separator/>
      </w:r>
    </w:p>
  </w:footnote>
  <w:footnote w:type="continuationSeparator" w:id="0">
    <w:p w14:paraId="15C60D75" w14:textId="77777777" w:rsidR="004E4F50" w:rsidRDefault="004E4F50" w:rsidP="0050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F331" w14:textId="79500215" w:rsidR="00254469" w:rsidRDefault="00000000">
    <w:pPr>
      <w:pStyle w:val="Header"/>
    </w:pPr>
    <w:r>
      <w:rPr>
        <w:noProof/>
      </w:rPr>
      <w:pict w14:anchorId="715C3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AC"/>
    <w:multiLevelType w:val="hybridMultilevel"/>
    <w:tmpl w:val="3E92E4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C428F"/>
    <w:multiLevelType w:val="hybridMultilevel"/>
    <w:tmpl w:val="A85C4B28"/>
    <w:lvl w:ilvl="0" w:tplc="601C9D94">
      <w:start w:val="1"/>
      <w:numFmt w:val="lowerRoman"/>
      <w:lvlText w:val="(%1)"/>
      <w:lvlJc w:val="left"/>
      <w:pPr>
        <w:ind w:left="1080" w:hanging="72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250C6"/>
    <w:multiLevelType w:val="hybridMultilevel"/>
    <w:tmpl w:val="0FFED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B6540"/>
    <w:multiLevelType w:val="hybridMultilevel"/>
    <w:tmpl w:val="14A09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797CDD"/>
    <w:multiLevelType w:val="hybridMultilevel"/>
    <w:tmpl w:val="11DC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973CA"/>
    <w:multiLevelType w:val="hybridMultilevel"/>
    <w:tmpl w:val="95A4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7954"/>
    <w:multiLevelType w:val="hybridMultilevel"/>
    <w:tmpl w:val="C6F4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26331"/>
    <w:multiLevelType w:val="hybridMultilevel"/>
    <w:tmpl w:val="3BEA10B8"/>
    <w:lvl w:ilvl="0" w:tplc="AA5C1802">
      <w:start w:val="1"/>
      <w:numFmt w:val="decimal"/>
      <w:lvlText w:val="%1."/>
      <w:lvlJc w:val="left"/>
      <w:pPr>
        <w:ind w:left="644" w:hanging="360"/>
      </w:pPr>
      <w:rPr>
        <w:rFonts w:hint="default"/>
        <w:b/>
        <w:b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47C5085F"/>
    <w:multiLevelType w:val="hybridMultilevel"/>
    <w:tmpl w:val="50BE0D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342A3F"/>
    <w:multiLevelType w:val="hybridMultilevel"/>
    <w:tmpl w:val="DE1A30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5A521E"/>
    <w:multiLevelType w:val="hybridMultilevel"/>
    <w:tmpl w:val="C070FF58"/>
    <w:lvl w:ilvl="0" w:tplc="8C3699E8">
      <w:start w:val="1"/>
      <w:numFmt w:val="lowerLetter"/>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136362"/>
    <w:multiLevelType w:val="hybridMultilevel"/>
    <w:tmpl w:val="AE045458"/>
    <w:lvl w:ilvl="0" w:tplc="9EE077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656B1F"/>
    <w:multiLevelType w:val="hybridMultilevel"/>
    <w:tmpl w:val="AC801E84"/>
    <w:lvl w:ilvl="0" w:tplc="0FE652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430FB9"/>
    <w:multiLevelType w:val="hybridMultilevel"/>
    <w:tmpl w:val="CA744D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056E4"/>
    <w:multiLevelType w:val="hybridMultilevel"/>
    <w:tmpl w:val="6408F9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3D1862"/>
    <w:multiLevelType w:val="hybridMultilevel"/>
    <w:tmpl w:val="2496163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D56D2D"/>
    <w:multiLevelType w:val="hybridMultilevel"/>
    <w:tmpl w:val="E8CC6ED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748021">
    <w:abstractNumId w:val="7"/>
  </w:num>
  <w:num w:numId="2" w16cid:durableId="199705363">
    <w:abstractNumId w:val="10"/>
  </w:num>
  <w:num w:numId="3" w16cid:durableId="697003796">
    <w:abstractNumId w:val="1"/>
  </w:num>
  <w:num w:numId="4" w16cid:durableId="481584585">
    <w:abstractNumId w:val="11"/>
  </w:num>
  <w:num w:numId="5" w16cid:durableId="923074821">
    <w:abstractNumId w:val="12"/>
  </w:num>
  <w:num w:numId="6" w16cid:durableId="1202017677">
    <w:abstractNumId w:val="13"/>
  </w:num>
  <w:num w:numId="7" w16cid:durableId="1643535166">
    <w:abstractNumId w:val="2"/>
  </w:num>
  <w:num w:numId="8" w16cid:durableId="1738167736">
    <w:abstractNumId w:val="0"/>
  </w:num>
  <w:num w:numId="9" w16cid:durableId="1823231478">
    <w:abstractNumId w:val="4"/>
  </w:num>
  <w:num w:numId="10" w16cid:durableId="13267282">
    <w:abstractNumId w:val="5"/>
  </w:num>
  <w:num w:numId="11" w16cid:durableId="385876596">
    <w:abstractNumId w:val="9"/>
  </w:num>
  <w:num w:numId="12" w16cid:durableId="1106582749">
    <w:abstractNumId w:val="6"/>
  </w:num>
  <w:num w:numId="13" w16cid:durableId="1609314159">
    <w:abstractNumId w:val="16"/>
  </w:num>
  <w:num w:numId="14" w16cid:durableId="1740204716">
    <w:abstractNumId w:val="15"/>
  </w:num>
  <w:num w:numId="15" w16cid:durableId="345714321">
    <w:abstractNumId w:val="14"/>
  </w:num>
  <w:num w:numId="16" w16cid:durableId="2021930619">
    <w:abstractNumId w:val="8"/>
  </w:num>
  <w:num w:numId="17" w16cid:durableId="1055592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96"/>
    <w:rsid w:val="00000161"/>
    <w:rsid w:val="0000143A"/>
    <w:rsid w:val="0001585D"/>
    <w:rsid w:val="00016DFF"/>
    <w:rsid w:val="00016EE8"/>
    <w:rsid w:val="00017B72"/>
    <w:rsid w:val="00025A05"/>
    <w:rsid w:val="000409B3"/>
    <w:rsid w:val="00041A95"/>
    <w:rsid w:val="00045550"/>
    <w:rsid w:val="000462E5"/>
    <w:rsid w:val="00046EE9"/>
    <w:rsid w:val="000515E7"/>
    <w:rsid w:val="00051E69"/>
    <w:rsid w:val="0007026C"/>
    <w:rsid w:val="0007484B"/>
    <w:rsid w:val="00076B4F"/>
    <w:rsid w:val="00080804"/>
    <w:rsid w:val="000837B7"/>
    <w:rsid w:val="00086441"/>
    <w:rsid w:val="000954C9"/>
    <w:rsid w:val="00096B09"/>
    <w:rsid w:val="00097D1F"/>
    <w:rsid w:val="000A3B8E"/>
    <w:rsid w:val="000A4FF8"/>
    <w:rsid w:val="000B4F64"/>
    <w:rsid w:val="000C0EB5"/>
    <w:rsid w:val="000C325B"/>
    <w:rsid w:val="000C3EF9"/>
    <w:rsid w:val="000D182A"/>
    <w:rsid w:val="000D62EC"/>
    <w:rsid w:val="000D65B2"/>
    <w:rsid w:val="000E32F3"/>
    <w:rsid w:val="000E76C8"/>
    <w:rsid w:val="000F7575"/>
    <w:rsid w:val="000F7CBF"/>
    <w:rsid w:val="001017E9"/>
    <w:rsid w:val="001061DF"/>
    <w:rsid w:val="00111794"/>
    <w:rsid w:val="0012593A"/>
    <w:rsid w:val="00135FA3"/>
    <w:rsid w:val="0014071A"/>
    <w:rsid w:val="001470E7"/>
    <w:rsid w:val="001525E9"/>
    <w:rsid w:val="001526A2"/>
    <w:rsid w:val="00155127"/>
    <w:rsid w:val="0015685E"/>
    <w:rsid w:val="001573EC"/>
    <w:rsid w:val="00157E93"/>
    <w:rsid w:val="00164BB7"/>
    <w:rsid w:val="001651A5"/>
    <w:rsid w:val="00173122"/>
    <w:rsid w:val="00183CB4"/>
    <w:rsid w:val="00184AD8"/>
    <w:rsid w:val="00195462"/>
    <w:rsid w:val="0019640E"/>
    <w:rsid w:val="00196DD1"/>
    <w:rsid w:val="001A0EDA"/>
    <w:rsid w:val="001A3181"/>
    <w:rsid w:val="001A3B92"/>
    <w:rsid w:val="001A3E26"/>
    <w:rsid w:val="001B47BA"/>
    <w:rsid w:val="001B6192"/>
    <w:rsid w:val="001C0863"/>
    <w:rsid w:val="001C7658"/>
    <w:rsid w:val="001D1FD4"/>
    <w:rsid w:val="001F3C77"/>
    <w:rsid w:val="001F3D6C"/>
    <w:rsid w:val="001F496A"/>
    <w:rsid w:val="00200324"/>
    <w:rsid w:val="00203596"/>
    <w:rsid w:val="002077EB"/>
    <w:rsid w:val="00240A64"/>
    <w:rsid w:val="00242766"/>
    <w:rsid w:val="00244B96"/>
    <w:rsid w:val="00250546"/>
    <w:rsid w:val="00254469"/>
    <w:rsid w:val="002560E6"/>
    <w:rsid w:val="00262082"/>
    <w:rsid w:val="00263B66"/>
    <w:rsid w:val="00267834"/>
    <w:rsid w:val="00267944"/>
    <w:rsid w:val="00271D4B"/>
    <w:rsid w:val="00272F53"/>
    <w:rsid w:val="00273177"/>
    <w:rsid w:val="00275817"/>
    <w:rsid w:val="002A7B93"/>
    <w:rsid w:val="002A7F6B"/>
    <w:rsid w:val="002C699D"/>
    <w:rsid w:val="002E55A5"/>
    <w:rsid w:val="002E6310"/>
    <w:rsid w:val="002F7490"/>
    <w:rsid w:val="003021A3"/>
    <w:rsid w:val="00305651"/>
    <w:rsid w:val="00310874"/>
    <w:rsid w:val="00312C80"/>
    <w:rsid w:val="0031566F"/>
    <w:rsid w:val="003205B4"/>
    <w:rsid w:val="00332D22"/>
    <w:rsid w:val="0033403D"/>
    <w:rsid w:val="0033618A"/>
    <w:rsid w:val="0034347B"/>
    <w:rsid w:val="00344AA5"/>
    <w:rsid w:val="003473DA"/>
    <w:rsid w:val="0035252A"/>
    <w:rsid w:val="00354658"/>
    <w:rsid w:val="00361710"/>
    <w:rsid w:val="00363403"/>
    <w:rsid w:val="003666C4"/>
    <w:rsid w:val="00366FBB"/>
    <w:rsid w:val="00380ED9"/>
    <w:rsid w:val="00383D02"/>
    <w:rsid w:val="00387574"/>
    <w:rsid w:val="00394173"/>
    <w:rsid w:val="003A36C1"/>
    <w:rsid w:val="003A3B4B"/>
    <w:rsid w:val="003A41AF"/>
    <w:rsid w:val="003A4951"/>
    <w:rsid w:val="003A4F9B"/>
    <w:rsid w:val="003B2C5B"/>
    <w:rsid w:val="003B35CE"/>
    <w:rsid w:val="003B49A7"/>
    <w:rsid w:val="003B5F6F"/>
    <w:rsid w:val="003C000B"/>
    <w:rsid w:val="003C1D1B"/>
    <w:rsid w:val="003C7470"/>
    <w:rsid w:val="003D2988"/>
    <w:rsid w:val="003D2A67"/>
    <w:rsid w:val="003D3740"/>
    <w:rsid w:val="003F1057"/>
    <w:rsid w:val="003F1F12"/>
    <w:rsid w:val="003F667D"/>
    <w:rsid w:val="00400409"/>
    <w:rsid w:val="00401CD1"/>
    <w:rsid w:val="00407395"/>
    <w:rsid w:val="004115A7"/>
    <w:rsid w:val="00412A2E"/>
    <w:rsid w:val="00433DFF"/>
    <w:rsid w:val="00456C02"/>
    <w:rsid w:val="004657D8"/>
    <w:rsid w:val="004672CC"/>
    <w:rsid w:val="00467696"/>
    <w:rsid w:val="0048239D"/>
    <w:rsid w:val="0048436A"/>
    <w:rsid w:val="00492082"/>
    <w:rsid w:val="004A11F8"/>
    <w:rsid w:val="004A1AE0"/>
    <w:rsid w:val="004A1CE4"/>
    <w:rsid w:val="004A3F6E"/>
    <w:rsid w:val="004A5D4D"/>
    <w:rsid w:val="004A5FCE"/>
    <w:rsid w:val="004A7901"/>
    <w:rsid w:val="004C4B10"/>
    <w:rsid w:val="004C5C46"/>
    <w:rsid w:val="004C7343"/>
    <w:rsid w:val="004C7870"/>
    <w:rsid w:val="004D07A8"/>
    <w:rsid w:val="004D4399"/>
    <w:rsid w:val="004D5E03"/>
    <w:rsid w:val="004E2EA7"/>
    <w:rsid w:val="004E4F50"/>
    <w:rsid w:val="004E5FA1"/>
    <w:rsid w:val="004F323C"/>
    <w:rsid w:val="004F48DF"/>
    <w:rsid w:val="004F7D2D"/>
    <w:rsid w:val="005010B6"/>
    <w:rsid w:val="00501664"/>
    <w:rsid w:val="0050669B"/>
    <w:rsid w:val="005205BB"/>
    <w:rsid w:val="00525182"/>
    <w:rsid w:val="00534F4A"/>
    <w:rsid w:val="005362A9"/>
    <w:rsid w:val="00540328"/>
    <w:rsid w:val="005447A4"/>
    <w:rsid w:val="00551244"/>
    <w:rsid w:val="00555140"/>
    <w:rsid w:val="00556EAA"/>
    <w:rsid w:val="00565AD3"/>
    <w:rsid w:val="0056702D"/>
    <w:rsid w:val="00567F03"/>
    <w:rsid w:val="0057767C"/>
    <w:rsid w:val="005823E2"/>
    <w:rsid w:val="00584594"/>
    <w:rsid w:val="005870B7"/>
    <w:rsid w:val="00592046"/>
    <w:rsid w:val="005A1FF3"/>
    <w:rsid w:val="005A6874"/>
    <w:rsid w:val="005B4B41"/>
    <w:rsid w:val="005C4945"/>
    <w:rsid w:val="005D427A"/>
    <w:rsid w:val="005D6517"/>
    <w:rsid w:val="005D7665"/>
    <w:rsid w:val="005E466D"/>
    <w:rsid w:val="005F35AF"/>
    <w:rsid w:val="005F4446"/>
    <w:rsid w:val="005F6468"/>
    <w:rsid w:val="006132DA"/>
    <w:rsid w:val="0062026B"/>
    <w:rsid w:val="00623F53"/>
    <w:rsid w:val="00624919"/>
    <w:rsid w:val="006272CF"/>
    <w:rsid w:val="0063060C"/>
    <w:rsid w:val="00630F4A"/>
    <w:rsid w:val="00631205"/>
    <w:rsid w:val="00636422"/>
    <w:rsid w:val="00637A87"/>
    <w:rsid w:val="006414EA"/>
    <w:rsid w:val="006434AB"/>
    <w:rsid w:val="00644C1C"/>
    <w:rsid w:val="006502AF"/>
    <w:rsid w:val="00650344"/>
    <w:rsid w:val="006517A2"/>
    <w:rsid w:val="0065602A"/>
    <w:rsid w:val="00656F62"/>
    <w:rsid w:val="006620AD"/>
    <w:rsid w:val="00665988"/>
    <w:rsid w:val="00672368"/>
    <w:rsid w:val="006754BF"/>
    <w:rsid w:val="0067638D"/>
    <w:rsid w:val="00676EC9"/>
    <w:rsid w:val="0068750E"/>
    <w:rsid w:val="0069025E"/>
    <w:rsid w:val="00695E39"/>
    <w:rsid w:val="006B2538"/>
    <w:rsid w:val="006B52A1"/>
    <w:rsid w:val="006B6AF8"/>
    <w:rsid w:val="006B7E6C"/>
    <w:rsid w:val="006C04F6"/>
    <w:rsid w:val="006C1558"/>
    <w:rsid w:val="006C352E"/>
    <w:rsid w:val="006C5B84"/>
    <w:rsid w:val="006F26BE"/>
    <w:rsid w:val="006F5DAC"/>
    <w:rsid w:val="006F70AB"/>
    <w:rsid w:val="007141ED"/>
    <w:rsid w:val="00723C5E"/>
    <w:rsid w:val="00724FF1"/>
    <w:rsid w:val="00733BDB"/>
    <w:rsid w:val="00733CE9"/>
    <w:rsid w:val="00736628"/>
    <w:rsid w:val="00736BC0"/>
    <w:rsid w:val="00737908"/>
    <w:rsid w:val="007413D0"/>
    <w:rsid w:val="0075356C"/>
    <w:rsid w:val="00757B8F"/>
    <w:rsid w:val="00760B46"/>
    <w:rsid w:val="00770112"/>
    <w:rsid w:val="00780A1B"/>
    <w:rsid w:val="00782374"/>
    <w:rsid w:val="00782C75"/>
    <w:rsid w:val="00783DFF"/>
    <w:rsid w:val="00790767"/>
    <w:rsid w:val="00792711"/>
    <w:rsid w:val="007979D6"/>
    <w:rsid w:val="00797DC3"/>
    <w:rsid w:val="007A11C2"/>
    <w:rsid w:val="007A1ECC"/>
    <w:rsid w:val="007A4E70"/>
    <w:rsid w:val="007A5AF3"/>
    <w:rsid w:val="007B1DAD"/>
    <w:rsid w:val="007B7223"/>
    <w:rsid w:val="007D3B02"/>
    <w:rsid w:val="007D4D88"/>
    <w:rsid w:val="007D57BE"/>
    <w:rsid w:val="007D691E"/>
    <w:rsid w:val="007F312E"/>
    <w:rsid w:val="007F77DD"/>
    <w:rsid w:val="007F7F4F"/>
    <w:rsid w:val="00816B61"/>
    <w:rsid w:val="00830D69"/>
    <w:rsid w:val="00831140"/>
    <w:rsid w:val="008378D6"/>
    <w:rsid w:val="00851DB1"/>
    <w:rsid w:val="00853975"/>
    <w:rsid w:val="008650D9"/>
    <w:rsid w:val="0086761D"/>
    <w:rsid w:val="0086762C"/>
    <w:rsid w:val="00873414"/>
    <w:rsid w:val="008745ED"/>
    <w:rsid w:val="00881E61"/>
    <w:rsid w:val="00886D6F"/>
    <w:rsid w:val="008870C6"/>
    <w:rsid w:val="00890D31"/>
    <w:rsid w:val="00893449"/>
    <w:rsid w:val="0089495D"/>
    <w:rsid w:val="008A1575"/>
    <w:rsid w:val="008A41E1"/>
    <w:rsid w:val="008A5376"/>
    <w:rsid w:val="008A6C4A"/>
    <w:rsid w:val="008B24F4"/>
    <w:rsid w:val="008B7BF5"/>
    <w:rsid w:val="008B7CBE"/>
    <w:rsid w:val="008C1406"/>
    <w:rsid w:val="008C1CEC"/>
    <w:rsid w:val="008C367A"/>
    <w:rsid w:val="008C4D5B"/>
    <w:rsid w:val="008D48B1"/>
    <w:rsid w:val="008E79F5"/>
    <w:rsid w:val="008F7155"/>
    <w:rsid w:val="00910068"/>
    <w:rsid w:val="009220C1"/>
    <w:rsid w:val="00925CA5"/>
    <w:rsid w:val="00926B85"/>
    <w:rsid w:val="00926DCD"/>
    <w:rsid w:val="00927202"/>
    <w:rsid w:val="00932775"/>
    <w:rsid w:val="009335A0"/>
    <w:rsid w:val="0093423D"/>
    <w:rsid w:val="0093645E"/>
    <w:rsid w:val="00936977"/>
    <w:rsid w:val="00937D02"/>
    <w:rsid w:val="009446F9"/>
    <w:rsid w:val="00944E1C"/>
    <w:rsid w:val="009635F9"/>
    <w:rsid w:val="00963CD2"/>
    <w:rsid w:val="00965658"/>
    <w:rsid w:val="00966FD0"/>
    <w:rsid w:val="00971D24"/>
    <w:rsid w:val="00973F50"/>
    <w:rsid w:val="00980DFA"/>
    <w:rsid w:val="00985507"/>
    <w:rsid w:val="009859B4"/>
    <w:rsid w:val="009940B8"/>
    <w:rsid w:val="009A14C3"/>
    <w:rsid w:val="009A521F"/>
    <w:rsid w:val="009A6EF6"/>
    <w:rsid w:val="009B1F92"/>
    <w:rsid w:val="009B3129"/>
    <w:rsid w:val="009B6EC3"/>
    <w:rsid w:val="009B7052"/>
    <w:rsid w:val="009C2DE1"/>
    <w:rsid w:val="009C3F4C"/>
    <w:rsid w:val="009C492A"/>
    <w:rsid w:val="009C4E43"/>
    <w:rsid w:val="009C6F99"/>
    <w:rsid w:val="009D535D"/>
    <w:rsid w:val="009D7553"/>
    <w:rsid w:val="009E536F"/>
    <w:rsid w:val="009F7508"/>
    <w:rsid w:val="009F7645"/>
    <w:rsid w:val="00A006EE"/>
    <w:rsid w:val="00A00A36"/>
    <w:rsid w:val="00A040E8"/>
    <w:rsid w:val="00A100A2"/>
    <w:rsid w:val="00A24868"/>
    <w:rsid w:val="00A315C7"/>
    <w:rsid w:val="00A34AE9"/>
    <w:rsid w:val="00A35F31"/>
    <w:rsid w:val="00A37BA7"/>
    <w:rsid w:val="00A40696"/>
    <w:rsid w:val="00A46A53"/>
    <w:rsid w:val="00A52EDA"/>
    <w:rsid w:val="00A55A98"/>
    <w:rsid w:val="00A76D0A"/>
    <w:rsid w:val="00A83649"/>
    <w:rsid w:val="00A83F30"/>
    <w:rsid w:val="00A861A0"/>
    <w:rsid w:val="00A87B0A"/>
    <w:rsid w:val="00A90709"/>
    <w:rsid w:val="00AA1A11"/>
    <w:rsid w:val="00AA508E"/>
    <w:rsid w:val="00AB2140"/>
    <w:rsid w:val="00AB62F1"/>
    <w:rsid w:val="00AB6A81"/>
    <w:rsid w:val="00AC7C83"/>
    <w:rsid w:val="00AD5B2E"/>
    <w:rsid w:val="00AD5F37"/>
    <w:rsid w:val="00AD70E3"/>
    <w:rsid w:val="00AE5311"/>
    <w:rsid w:val="00AF1994"/>
    <w:rsid w:val="00AF392C"/>
    <w:rsid w:val="00AF4312"/>
    <w:rsid w:val="00AF6560"/>
    <w:rsid w:val="00B0658A"/>
    <w:rsid w:val="00B126A0"/>
    <w:rsid w:val="00B14B1F"/>
    <w:rsid w:val="00B16005"/>
    <w:rsid w:val="00B16B6A"/>
    <w:rsid w:val="00B20D38"/>
    <w:rsid w:val="00B23BE1"/>
    <w:rsid w:val="00B24C52"/>
    <w:rsid w:val="00B26DEC"/>
    <w:rsid w:val="00B30C23"/>
    <w:rsid w:val="00B327AA"/>
    <w:rsid w:val="00B33BDB"/>
    <w:rsid w:val="00B35A41"/>
    <w:rsid w:val="00B36B8B"/>
    <w:rsid w:val="00B44F0E"/>
    <w:rsid w:val="00B459EA"/>
    <w:rsid w:val="00B4724D"/>
    <w:rsid w:val="00B544A5"/>
    <w:rsid w:val="00B61651"/>
    <w:rsid w:val="00B63A97"/>
    <w:rsid w:val="00B66C96"/>
    <w:rsid w:val="00B66D2D"/>
    <w:rsid w:val="00B71C28"/>
    <w:rsid w:val="00B74C6D"/>
    <w:rsid w:val="00B828FF"/>
    <w:rsid w:val="00B85972"/>
    <w:rsid w:val="00B90E6D"/>
    <w:rsid w:val="00BA32E5"/>
    <w:rsid w:val="00BA4C42"/>
    <w:rsid w:val="00BA75C7"/>
    <w:rsid w:val="00BB2B8E"/>
    <w:rsid w:val="00BB3B2B"/>
    <w:rsid w:val="00BC2147"/>
    <w:rsid w:val="00BC6F59"/>
    <w:rsid w:val="00BC776D"/>
    <w:rsid w:val="00BD713F"/>
    <w:rsid w:val="00BE265B"/>
    <w:rsid w:val="00BE5C61"/>
    <w:rsid w:val="00BE69B2"/>
    <w:rsid w:val="00BF698F"/>
    <w:rsid w:val="00C02D5B"/>
    <w:rsid w:val="00C1210F"/>
    <w:rsid w:val="00C12121"/>
    <w:rsid w:val="00C128D8"/>
    <w:rsid w:val="00C1335E"/>
    <w:rsid w:val="00C13654"/>
    <w:rsid w:val="00C136AC"/>
    <w:rsid w:val="00C15B05"/>
    <w:rsid w:val="00C15BB5"/>
    <w:rsid w:val="00C15D4C"/>
    <w:rsid w:val="00C17B2D"/>
    <w:rsid w:val="00C339F9"/>
    <w:rsid w:val="00C349A4"/>
    <w:rsid w:val="00C34CD6"/>
    <w:rsid w:val="00C415A8"/>
    <w:rsid w:val="00C51E39"/>
    <w:rsid w:val="00C550EF"/>
    <w:rsid w:val="00C57094"/>
    <w:rsid w:val="00C62D14"/>
    <w:rsid w:val="00C641FF"/>
    <w:rsid w:val="00C64CBA"/>
    <w:rsid w:val="00C7034C"/>
    <w:rsid w:val="00C807C8"/>
    <w:rsid w:val="00C81175"/>
    <w:rsid w:val="00C82219"/>
    <w:rsid w:val="00C830A2"/>
    <w:rsid w:val="00C83B36"/>
    <w:rsid w:val="00C85D06"/>
    <w:rsid w:val="00C87638"/>
    <w:rsid w:val="00C92BB0"/>
    <w:rsid w:val="00C95EE0"/>
    <w:rsid w:val="00CA0823"/>
    <w:rsid w:val="00CA5ACF"/>
    <w:rsid w:val="00CC13CB"/>
    <w:rsid w:val="00CC1FA3"/>
    <w:rsid w:val="00CC2172"/>
    <w:rsid w:val="00CC6281"/>
    <w:rsid w:val="00CD0390"/>
    <w:rsid w:val="00CD1F38"/>
    <w:rsid w:val="00CD56C6"/>
    <w:rsid w:val="00CD74BF"/>
    <w:rsid w:val="00CE0E25"/>
    <w:rsid w:val="00CE4731"/>
    <w:rsid w:val="00CE4F93"/>
    <w:rsid w:val="00CE5338"/>
    <w:rsid w:val="00CE5C93"/>
    <w:rsid w:val="00CF6872"/>
    <w:rsid w:val="00D02354"/>
    <w:rsid w:val="00D047BE"/>
    <w:rsid w:val="00D20F14"/>
    <w:rsid w:val="00D23F63"/>
    <w:rsid w:val="00D35AA7"/>
    <w:rsid w:val="00D35FC8"/>
    <w:rsid w:val="00D365C4"/>
    <w:rsid w:val="00D37334"/>
    <w:rsid w:val="00D43A2D"/>
    <w:rsid w:val="00D43D93"/>
    <w:rsid w:val="00D4443D"/>
    <w:rsid w:val="00D461D1"/>
    <w:rsid w:val="00D525B2"/>
    <w:rsid w:val="00D5758A"/>
    <w:rsid w:val="00D61A60"/>
    <w:rsid w:val="00D67B6A"/>
    <w:rsid w:val="00D74A5B"/>
    <w:rsid w:val="00D74AA4"/>
    <w:rsid w:val="00D77C4F"/>
    <w:rsid w:val="00D83967"/>
    <w:rsid w:val="00D8525A"/>
    <w:rsid w:val="00D92B62"/>
    <w:rsid w:val="00D94372"/>
    <w:rsid w:val="00D96BDE"/>
    <w:rsid w:val="00DA2198"/>
    <w:rsid w:val="00DA47BC"/>
    <w:rsid w:val="00DA5173"/>
    <w:rsid w:val="00DB00F4"/>
    <w:rsid w:val="00DB3D65"/>
    <w:rsid w:val="00DB48D5"/>
    <w:rsid w:val="00DB557D"/>
    <w:rsid w:val="00DB5D97"/>
    <w:rsid w:val="00DC454C"/>
    <w:rsid w:val="00DC7B0D"/>
    <w:rsid w:val="00DD13BC"/>
    <w:rsid w:val="00DD16EA"/>
    <w:rsid w:val="00DD449F"/>
    <w:rsid w:val="00DD79EF"/>
    <w:rsid w:val="00DE1175"/>
    <w:rsid w:val="00DE1EEE"/>
    <w:rsid w:val="00DE7881"/>
    <w:rsid w:val="00DF1610"/>
    <w:rsid w:val="00DF417F"/>
    <w:rsid w:val="00DF5372"/>
    <w:rsid w:val="00DF55C8"/>
    <w:rsid w:val="00E06372"/>
    <w:rsid w:val="00E13690"/>
    <w:rsid w:val="00E16FDF"/>
    <w:rsid w:val="00E2497D"/>
    <w:rsid w:val="00E24ABC"/>
    <w:rsid w:val="00E2661B"/>
    <w:rsid w:val="00E3034E"/>
    <w:rsid w:val="00E365B5"/>
    <w:rsid w:val="00E423BD"/>
    <w:rsid w:val="00E47673"/>
    <w:rsid w:val="00E530EC"/>
    <w:rsid w:val="00E547B3"/>
    <w:rsid w:val="00E552A1"/>
    <w:rsid w:val="00E573A1"/>
    <w:rsid w:val="00E708C5"/>
    <w:rsid w:val="00E71A80"/>
    <w:rsid w:val="00E71ADE"/>
    <w:rsid w:val="00E73560"/>
    <w:rsid w:val="00E820A1"/>
    <w:rsid w:val="00E831A0"/>
    <w:rsid w:val="00E84449"/>
    <w:rsid w:val="00E8518B"/>
    <w:rsid w:val="00E97DEB"/>
    <w:rsid w:val="00EB1E02"/>
    <w:rsid w:val="00EB5DA0"/>
    <w:rsid w:val="00EB5E4A"/>
    <w:rsid w:val="00EC4BBD"/>
    <w:rsid w:val="00EC64FE"/>
    <w:rsid w:val="00ED0673"/>
    <w:rsid w:val="00ED191F"/>
    <w:rsid w:val="00ED597E"/>
    <w:rsid w:val="00EE350D"/>
    <w:rsid w:val="00EE5FE6"/>
    <w:rsid w:val="00EE696E"/>
    <w:rsid w:val="00EF6F11"/>
    <w:rsid w:val="00EF6F41"/>
    <w:rsid w:val="00F177D7"/>
    <w:rsid w:val="00F26344"/>
    <w:rsid w:val="00F26B2D"/>
    <w:rsid w:val="00F325DA"/>
    <w:rsid w:val="00F34091"/>
    <w:rsid w:val="00F419D4"/>
    <w:rsid w:val="00F47B83"/>
    <w:rsid w:val="00F51B2E"/>
    <w:rsid w:val="00F52330"/>
    <w:rsid w:val="00F56E4C"/>
    <w:rsid w:val="00F60FF2"/>
    <w:rsid w:val="00F735CE"/>
    <w:rsid w:val="00F7380F"/>
    <w:rsid w:val="00F739BD"/>
    <w:rsid w:val="00F81AA5"/>
    <w:rsid w:val="00F91976"/>
    <w:rsid w:val="00F92E9F"/>
    <w:rsid w:val="00F9358A"/>
    <w:rsid w:val="00F93EEB"/>
    <w:rsid w:val="00F9416D"/>
    <w:rsid w:val="00F97105"/>
    <w:rsid w:val="00FA173F"/>
    <w:rsid w:val="00FA44BF"/>
    <w:rsid w:val="00FA631C"/>
    <w:rsid w:val="00FB0791"/>
    <w:rsid w:val="00FB4EBE"/>
    <w:rsid w:val="00FB6860"/>
    <w:rsid w:val="00FC1FF3"/>
    <w:rsid w:val="00FC7004"/>
    <w:rsid w:val="00FD515C"/>
    <w:rsid w:val="00FE1284"/>
    <w:rsid w:val="00FF5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770C"/>
  <w15:docId w15:val="{9AA234A4-FBA8-42BA-9DBE-C103BEA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596"/>
    <w:rPr>
      <w:rFonts w:ascii="Tahoma" w:hAnsi="Tahoma" w:cs="Tahoma"/>
      <w:sz w:val="16"/>
      <w:szCs w:val="16"/>
    </w:rPr>
  </w:style>
  <w:style w:type="paragraph" w:styleId="ListParagraph">
    <w:name w:val="List Paragraph"/>
    <w:basedOn w:val="Normal"/>
    <w:uiPriority w:val="34"/>
    <w:qFormat/>
    <w:rsid w:val="00203596"/>
    <w:pPr>
      <w:ind w:left="720"/>
      <w:contextualSpacing/>
    </w:pPr>
  </w:style>
  <w:style w:type="character" w:styleId="Hyperlink">
    <w:name w:val="Hyperlink"/>
    <w:basedOn w:val="DefaultParagraphFont"/>
    <w:uiPriority w:val="99"/>
    <w:unhideWhenUsed/>
    <w:rsid w:val="00CE5C93"/>
    <w:rPr>
      <w:color w:val="0000FF" w:themeColor="hyperlink"/>
      <w:u w:val="single"/>
    </w:rPr>
  </w:style>
  <w:style w:type="table" w:styleId="TableGrid">
    <w:name w:val="Table Grid"/>
    <w:basedOn w:val="TableNormal"/>
    <w:uiPriority w:val="59"/>
    <w:rsid w:val="002E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666C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B2D"/>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362A9"/>
    <w:rPr>
      <w:color w:val="605E5C"/>
      <w:shd w:val="clear" w:color="auto" w:fill="E1DFDD"/>
    </w:rPr>
  </w:style>
  <w:style w:type="character" w:customStyle="1" w:styleId="UnresolvedMention2">
    <w:name w:val="Unresolved Mention2"/>
    <w:basedOn w:val="DefaultParagraphFont"/>
    <w:uiPriority w:val="99"/>
    <w:semiHidden/>
    <w:unhideWhenUsed/>
    <w:rsid w:val="00B71C28"/>
    <w:rPr>
      <w:color w:val="605E5C"/>
      <w:shd w:val="clear" w:color="auto" w:fill="E1DFDD"/>
    </w:rPr>
  </w:style>
  <w:style w:type="paragraph" w:customStyle="1" w:styleId="Pa12">
    <w:name w:val="Pa12"/>
    <w:basedOn w:val="Default"/>
    <w:next w:val="Default"/>
    <w:uiPriority w:val="99"/>
    <w:rsid w:val="00A40696"/>
    <w:pPr>
      <w:spacing w:line="141" w:lineRule="atLeast"/>
    </w:pPr>
    <w:rPr>
      <w:rFonts w:ascii="Metropolis Light" w:hAnsi="Metropolis Light" w:cstheme="minorBidi"/>
      <w:color w:val="auto"/>
    </w:rPr>
  </w:style>
  <w:style w:type="paragraph" w:styleId="Header">
    <w:name w:val="header"/>
    <w:basedOn w:val="Normal"/>
    <w:link w:val="HeaderChar"/>
    <w:uiPriority w:val="99"/>
    <w:unhideWhenUsed/>
    <w:rsid w:val="0025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69"/>
  </w:style>
  <w:style w:type="paragraph" w:styleId="Footer">
    <w:name w:val="footer"/>
    <w:basedOn w:val="Normal"/>
    <w:link w:val="FooterChar"/>
    <w:uiPriority w:val="99"/>
    <w:unhideWhenUsed/>
    <w:rsid w:val="0025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69"/>
  </w:style>
  <w:style w:type="character" w:styleId="UnresolvedMention">
    <w:name w:val="Unresolved Mention"/>
    <w:basedOn w:val="DefaultParagraphFont"/>
    <w:uiPriority w:val="99"/>
    <w:semiHidden/>
    <w:unhideWhenUsed/>
    <w:rsid w:val="00540328"/>
    <w:rPr>
      <w:color w:val="605E5C"/>
      <w:shd w:val="clear" w:color="auto" w:fill="E1DFDD"/>
    </w:rPr>
  </w:style>
  <w:style w:type="character" w:styleId="FollowedHyperlink">
    <w:name w:val="FollowedHyperlink"/>
    <w:basedOn w:val="DefaultParagraphFont"/>
    <w:uiPriority w:val="99"/>
    <w:semiHidden/>
    <w:unhideWhenUsed/>
    <w:rsid w:val="00783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lightcarclub.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ghtcarclu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F11F6-04C7-4856-8964-BBED980AAB22}">
  <ds:schemaRefs>
    <ds:schemaRef ds:uri="http://schemas.openxmlformats.org/officeDocument/2006/bibliography"/>
  </ds:schemaRefs>
</ds:datastoreItem>
</file>

<file path=customXml/itemProps2.xml><?xml version="1.0" encoding="utf-8"?>
<ds:datastoreItem xmlns:ds="http://schemas.openxmlformats.org/officeDocument/2006/customXml" ds:itemID="{87C41AFC-D3B9-4FEB-9D41-2E0301C16D4F}"/>
</file>

<file path=customXml/itemProps3.xml><?xml version="1.0" encoding="utf-8"?>
<ds:datastoreItem xmlns:ds="http://schemas.openxmlformats.org/officeDocument/2006/customXml" ds:itemID="{4DFF6729-A970-400B-BBEA-D12263E00D04}">
  <ds:schemaRefs>
    <ds:schemaRef ds:uri="http://schemas.microsoft.com/sharepoint/v3/contenttype/forms"/>
  </ds:schemaRefs>
</ds:datastoreItem>
</file>

<file path=customXml/itemProps4.xml><?xml version="1.0" encoding="utf-8"?>
<ds:datastoreItem xmlns:ds="http://schemas.openxmlformats.org/officeDocument/2006/customXml" ds:itemID="{7A4E43AE-11DF-4F7D-B02A-FA546BE7FEA9}">
  <ds:schemaRefs>
    <ds:schemaRef ds:uri="http://schemas.microsoft.com/office/2006/metadata/properties"/>
    <ds:schemaRef ds:uri="http://schemas.microsoft.com/office/infopath/2007/PartnerControls"/>
    <ds:schemaRef ds:uri="d0578d84-c583-40b0-9ab0-c048b5aa6c83"/>
    <ds:schemaRef ds:uri="ac879ea1-a8eb-4b07-ba85-feb01d34245c"/>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McDonald</dc:creator>
  <cp:lastModifiedBy>Peter McDonald</cp:lastModifiedBy>
  <cp:revision>8</cp:revision>
  <cp:lastPrinted>2024-04-22T10:58:00Z</cp:lastPrinted>
  <dcterms:created xsi:type="dcterms:W3CDTF">2026-07-09T23:27:00Z</dcterms:created>
  <dcterms:modified xsi:type="dcterms:W3CDTF">2026-07-09T23:35:00Z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